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D2F1" w14:textId="3613F46E" w:rsidR="00862B84" w:rsidRDefault="00723FA4" w:rsidP="00862B84">
      <w:pPr>
        <w:rPr>
          <w:rFonts w:ascii="Times New Roman" w:hAnsi="Times New Roman"/>
          <w:lang w:val="de-DE"/>
        </w:rPr>
      </w:pPr>
      <w:r w:rsidRPr="005970D5">
        <w:rPr>
          <w:rFonts w:ascii="Times New Roman" w:hAnsi="Times New Roman"/>
          <w:lang w:val="de-DE"/>
        </w:rPr>
        <w:t>An einen Haushalt</w:t>
      </w:r>
      <w:r w:rsidRPr="005970D5">
        <w:rPr>
          <w:rFonts w:ascii="Times New Roman" w:hAnsi="Times New Roman"/>
          <w:lang w:val="de-DE"/>
        </w:rPr>
        <w:tab/>
      </w:r>
      <w:r w:rsidRPr="005970D5">
        <w:rPr>
          <w:rFonts w:ascii="Times New Roman" w:hAnsi="Times New Roman"/>
          <w:lang w:val="de-DE"/>
        </w:rPr>
        <w:tab/>
      </w:r>
      <w:r w:rsidRPr="005970D5">
        <w:rPr>
          <w:rFonts w:ascii="Times New Roman" w:hAnsi="Times New Roman"/>
          <w:lang w:val="de-DE"/>
        </w:rPr>
        <w:tab/>
      </w:r>
      <w:r w:rsidR="004D0935" w:rsidRPr="005970D5">
        <w:rPr>
          <w:rFonts w:ascii="Times New Roman" w:hAnsi="Times New Roman"/>
          <w:lang w:val="de-DE"/>
        </w:rPr>
        <w:t xml:space="preserve">     </w:t>
      </w:r>
      <w:r w:rsidR="00862B84">
        <w:rPr>
          <w:rFonts w:ascii="Times New Roman" w:hAnsi="Times New Roman"/>
          <w:lang w:val="de-DE"/>
        </w:rPr>
        <w:t xml:space="preserve"> </w:t>
      </w:r>
      <w:r w:rsidRPr="005970D5">
        <w:rPr>
          <w:rFonts w:ascii="Times New Roman" w:hAnsi="Times New Roman"/>
          <w:lang w:val="de-DE"/>
        </w:rPr>
        <w:t>Marz,</w:t>
      </w:r>
      <w:r w:rsidR="00877902">
        <w:rPr>
          <w:rFonts w:ascii="Times New Roman" w:hAnsi="Times New Roman"/>
          <w:lang w:val="de-DE"/>
        </w:rPr>
        <w:t xml:space="preserve"> </w:t>
      </w:r>
      <w:r w:rsidR="00A6625A">
        <w:rPr>
          <w:rFonts w:ascii="Times New Roman" w:hAnsi="Times New Roman"/>
          <w:lang w:val="de-DE"/>
        </w:rPr>
        <w:t>01.10.2024</w:t>
      </w:r>
      <w:r w:rsidR="00877902">
        <w:rPr>
          <w:rFonts w:ascii="Times New Roman" w:hAnsi="Times New Roman"/>
          <w:lang w:val="de-DE"/>
        </w:rPr>
        <w:tab/>
      </w:r>
      <w:r w:rsidR="00862B84">
        <w:rPr>
          <w:rFonts w:ascii="Times New Roman" w:hAnsi="Times New Roman"/>
          <w:lang w:val="de-DE"/>
        </w:rPr>
        <w:t xml:space="preserve">                             Postgebühr bar bezahlt</w:t>
      </w:r>
    </w:p>
    <w:p w14:paraId="734FDC56" w14:textId="09AAA908" w:rsidR="00862B84" w:rsidRDefault="00862B84" w:rsidP="00862B84">
      <w:pPr>
        <w:jc w:val="center"/>
        <w:rPr>
          <w:rFonts w:ascii="Times New Roman" w:hAnsi="Times New Roman"/>
          <w:lang w:val="de-DE"/>
        </w:rPr>
        <w:sectPr w:rsidR="00862B84" w:rsidSect="00877902">
          <w:footerReference w:type="even" r:id="rId8"/>
          <w:footerReference w:type="default" r:id="rId9"/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lang w:val="de-DE"/>
        </w:rPr>
        <w:t xml:space="preserve">Nr. </w:t>
      </w:r>
      <w:r w:rsidR="00A6625A">
        <w:rPr>
          <w:rFonts w:ascii="Times New Roman" w:hAnsi="Times New Roman"/>
          <w:lang w:val="de-DE"/>
        </w:rPr>
        <w:t>170</w:t>
      </w:r>
    </w:p>
    <w:p w14:paraId="378C6C94" w14:textId="336CE311" w:rsidR="00723FA4" w:rsidRPr="005970D5" w:rsidRDefault="00723FA4" w:rsidP="00877902">
      <w:pPr>
        <w:jc w:val="center"/>
        <w:rPr>
          <w:rFonts w:ascii="Times New Roman" w:hAnsi="Times New Roman"/>
          <w:lang w:val="de-DE"/>
        </w:rPr>
      </w:pPr>
    </w:p>
    <w:p w14:paraId="212E3A9E" w14:textId="77777777" w:rsidR="003643BE" w:rsidRPr="005970D5" w:rsidRDefault="003643BE">
      <w:pPr>
        <w:rPr>
          <w:rFonts w:ascii="Times New Roman" w:hAnsi="Times New Roman"/>
          <w:lang w:val="de-DE"/>
        </w:rPr>
      </w:pPr>
      <w:r w:rsidRPr="005970D5">
        <w:rPr>
          <w:rFonts w:ascii="Times New Roman" w:hAnsi="Times New Roman"/>
          <w:b/>
          <w:smallCaps/>
          <w:noProof/>
          <w:lang w:val="de-DE"/>
        </w:rPr>
        <w:drawing>
          <wp:anchor distT="0" distB="0" distL="114300" distR="114300" simplePos="0" relativeHeight="251660800" behindDoc="1" locked="0" layoutInCell="1" allowOverlap="1" wp14:anchorId="788B69EB" wp14:editId="176B499F">
            <wp:simplePos x="0" y="0"/>
            <wp:positionH relativeFrom="column">
              <wp:posOffset>5280660</wp:posOffset>
            </wp:positionH>
            <wp:positionV relativeFrom="paragraph">
              <wp:posOffset>0</wp:posOffset>
            </wp:positionV>
            <wp:extent cx="863600" cy="1054100"/>
            <wp:effectExtent l="19050" t="0" r="0" b="0"/>
            <wp:wrapTight wrapText="bothSides">
              <wp:wrapPolygon edited="0">
                <wp:start x="-476" y="0"/>
                <wp:lineTo x="-476" y="21080"/>
                <wp:lineTo x="21441" y="21080"/>
                <wp:lineTo x="21441" y="0"/>
                <wp:lineTo x="-476" y="0"/>
              </wp:wrapPolygon>
            </wp:wrapTight>
            <wp:docPr id="9" name="Grafik 0" descr="WappenMarz_m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Marz_mitt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AEF" w:rsidRPr="005970D5">
        <w:rPr>
          <w:rFonts w:ascii="Times New Roman" w:hAnsi="Times New Roman"/>
          <w:b/>
          <w:smallCaps/>
          <w:noProof/>
          <w:lang w:val="de-D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F405CC" wp14:editId="718F1CF4">
                <wp:simplePos x="0" y="0"/>
                <wp:positionH relativeFrom="column">
                  <wp:posOffset>728345</wp:posOffset>
                </wp:positionH>
                <wp:positionV relativeFrom="paragraph">
                  <wp:posOffset>209550</wp:posOffset>
                </wp:positionV>
                <wp:extent cx="4343400" cy="685800"/>
                <wp:effectExtent l="4445" t="0" r="0" b="0"/>
                <wp:wrapTight wrapText="bothSides">
                  <wp:wrapPolygon edited="0">
                    <wp:start x="-63" y="0"/>
                    <wp:lineTo x="-63" y="21240"/>
                    <wp:lineTo x="21600" y="21240"/>
                    <wp:lineTo x="21600" y="0"/>
                    <wp:lineTo x="-63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7E8F7" w14:textId="77777777" w:rsidR="00696163" w:rsidRPr="001F0247" w:rsidRDefault="00696163" w:rsidP="00975DEF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72"/>
                                <w:szCs w:val="72"/>
                                <w:lang w:val="de-DE"/>
                              </w:rPr>
                            </w:pPr>
                            <w:bookmarkStart w:id="0" w:name="_Hlk98779325"/>
                            <w:bookmarkEnd w:id="0"/>
                            <w:r w:rsidRPr="001F0247">
                              <w:rPr>
                                <w:rFonts w:ascii="Times New Roman" w:hAnsi="Times New Roman"/>
                                <w:smallCaps/>
                                <w:sz w:val="72"/>
                                <w:szCs w:val="72"/>
                                <w:lang w:val="de-DE"/>
                              </w:rPr>
                              <w:t>Gemeinde Marz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405C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7.35pt;margin-top:16.5pt;width:342pt;height:5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" stroked="f">
                <v:textbox>
                  <w:txbxContent>
                    <w:p w14:paraId="01C7E8F7" w14:textId="77777777" w:rsidR="00696163" w:rsidRPr="001F0247" w:rsidRDefault="00696163" w:rsidP="00975DEF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72"/>
                          <w:szCs w:val="72"/>
                          <w:lang w:val="de-DE"/>
                        </w:rPr>
                      </w:pPr>
                      <w:bookmarkStart w:id="1" w:name="_Hlk98779325"/>
                      <w:bookmarkEnd w:id="1"/>
                      <w:r w:rsidRPr="001F0247">
                        <w:rPr>
                          <w:rFonts w:ascii="Times New Roman" w:hAnsi="Times New Roman"/>
                          <w:smallCaps/>
                          <w:sz w:val="72"/>
                          <w:szCs w:val="72"/>
                          <w:lang w:val="de-DE"/>
                        </w:rPr>
                        <w:t>Gemeinde Marz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70D5">
        <w:rPr>
          <w:rFonts w:ascii="Times New Roman" w:hAnsi="Times New Roman"/>
          <w:noProof/>
          <w:lang w:val="de-DE"/>
        </w:rPr>
        <w:drawing>
          <wp:anchor distT="0" distB="0" distL="114300" distR="114300" simplePos="0" relativeHeight="251657728" behindDoc="1" locked="0" layoutInCell="1" allowOverlap="1" wp14:anchorId="1A569F2D" wp14:editId="08252F6F">
            <wp:simplePos x="0" y="0"/>
            <wp:positionH relativeFrom="column">
              <wp:posOffset>-40640</wp:posOffset>
            </wp:positionH>
            <wp:positionV relativeFrom="paragraph">
              <wp:posOffset>6350</wp:posOffset>
            </wp:positionV>
            <wp:extent cx="863600" cy="1054100"/>
            <wp:effectExtent l="19050" t="0" r="0" b="0"/>
            <wp:wrapTight wrapText="bothSides">
              <wp:wrapPolygon edited="0">
                <wp:start x="-476" y="0"/>
                <wp:lineTo x="-476" y="21080"/>
                <wp:lineTo x="21441" y="21080"/>
                <wp:lineTo x="21441" y="0"/>
                <wp:lineTo x="-476" y="0"/>
              </wp:wrapPolygon>
            </wp:wrapTight>
            <wp:docPr id="8" name="Grafik 0" descr="WappenMarz_m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Marz_mitt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102BA" w14:textId="6FDEB779" w:rsidR="00723FA4" w:rsidRPr="005970D5" w:rsidRDefault="00BC2AB5">
      <w:pPr>
        <w:rPr>
          <w:rFonts w:ascii="Times New Roman" w:hAnsi="Times New Roman"/>
          <w:lang w:val="de-DE"/>
        </w:rPr>
      </w:pPr>
      <w:r w:rsidRPr="005970D5">
        <w:rPr>
          <w:rFonts w:ascii="Times New Roman" w:hAnsi="Times New Roman"/>
          <w:b/>
          <w:smallCaps/>
          <w:noProof/>
          <w:lang w:val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995DA3" wp14:editId="4E318555">
                <wp:simplePos x="0" y="0"/>
                <wp:positionH relativeFrom="column">
                  <wp:align>left</wp:align>
                </wp:positionH>
                <wp:positionV relativeFrom="paragraph">
                  <wp:posOffset>1042670</wp:posOffset>
                </wp:positionV>
                <wp:extent cx="6096000" cy="869950"/>
                <wp:effectExtent l="0" t="0" r="19050" b="254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05D0" w14:textId="77777777" w:rsidR="00696163" w:rsidRPr="008F2F5A" w:rsidRDefault="00696163" w:rsidP="00F01B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mallCaps/>
                                <w:sz w:val="60"/>
                                <w:szCs w:val="60"/>
                                <w:lang w:val="de-DE"/>
                              </w:rPr>
                            </w:pPr>
                            <w:r w:rsidRPr="008F2F5A">
                              <w:rPr>
                                <w:rFonts w:ascii="Times New Roman" w:hAnsi="Times New Roman"/>
                                <w:b/>
                                <w:smallCaps/>
                                <w:sz w:val="60"/>
                                <w:szCs w:val="60"/>
                                <w:lang w:val="de-DE"/>
                              </w:rPr>
                              <w:t>Information</w:t>
                            </w:r>
                          </w:p>
                          <w:p w14:paraId="080DE22B" w14:textId="6C39EDF5" w:rsidR="00696163" w:rsidRPr="008F2F5A" w:rsidRDefault="00696163" w:rsidP="00F01B4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F2F5A">
                              <w:rPr>
                                <w:rFonts w:ascii="Times New Roman" w:hAnsi="Times New Roman"/>
                                <w:b/>
                                <w:smallCaps/>
                                <w:sz w:val="40"/>
                                <w:szCs w:val="40"/>
                                <w:lang w:val="de-DE"/>
                              </w:rPr>
                              <w:t xml:space="preserve">Gemeinderatssitzung vom </w:t>
                            </w:r>
                            <w:r w:rsidR="00A6625A">
                              <w:rPr>
                                <w:rFonts w:ascii="Times New Roman" w:hAnsi="Times New Roman"/>
                                <w:b/>
                                <w:smallCaps/>
                                <w:sz w:val="40"/>
                                <w:szCs w:val="40"/>
                                <w:lang w:val="de-DE"/>
                              </w:rPr>
                              <w:t>23.09</w:t>
                            </w:r>
                            <w:r w:rsidR="00987CF0">
                              <w:rPr>
                                <w:rFonts w:ascii="Times New Roman" w:hAnsi="Times New Roman"/>
                                <w:b/>
                                <w:smallCaps/>
                                <w:sz w:val="40"/>
                                <w:szCs w:val="40"/>
                                <w:lang w:val="de-DE"/>
                              </w:rPr>
                              <w:t>.202</w:t>
                            </w:r>
                            <w:r w:rsidR="005567FA">
                              <w:rPr>
                                <w:rFonts w:ascii="Times New Roman" w:hAnsi="Times New Roman"/>
                                <w:b/>
                                <w:smallCaps/>
                                <w:sz w:val="40"/>
                                <w:szCs w:val="40"/>
                                <w:lang w:val="de-DE"/>
                              </w:rPr>
                              <w:t>4</w:t>
                            </w:r>
                            <w:r w:rsidRPr="008F2F5A">
                              <w:rPr>
                                <w:rFonts w:ascii="Times New Roman" w:hAnsi="Times New Roman"/>
                                <w:b/>
                                <w:smallCaps/>
                                <w:sz w:val="40"/>
                                <w:szCs w:val="40"/>
                                <w:lang w:val="de-D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5DA3" id="Text Box 12" o:spid="_x0000_s1027" type="#_x0000_t202" style="position:absolute;margin-left:0;margin-top:82.1pt;width:480pt;height:68.5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">
                <v:textbox>
                  <w:txbxContent>
                    <w:p w14:paraId="568A05D0" w14:textId="77777777" w:rsidR="00696163" w:rsidRPr="008F2F5A" w:rsidRDefault="00696163" w:rsidP="00F01B42">
                      <w:pPr>
                        <w:jc w:val="center"/>
                        <w:rPr>
                          <w:rFonts w:ascii="Times New Roman" w:hAnsi="Times New Roman"/>
                          <w:b/>
                          <w:smallCaps/>
                          <w:sz w:val="60"/>
                          <w:szCs w:val="60"/>
                          <w:lang w:val="de-DE"/>
                        </w:rPr>
                      </w:pPr>
                      <w:r w:rsidRPr="008F2F5A">
                        <w:rPr>
                          <w:rFonts w:ascii="Times New Roman" w:hAnsi="Times New Roman"/>
                          <w:b/>
                          <w:smallCaps/>
                          <w:sz w:val="60"/>
                          <w:szCs w:val="60"/>
                          <w:lang w:val="de-DE"/>
                        </w:rPr>
                        <w:t>Information</w:t>
                      </w:r>
                    </w:p>
                    <w:p w14:paraId="080DE22B" w14:textId="6C39EDF5" w:rsidR="00696163" w:rsidRPr="008F2F5A" w:rsidRDefault="00696163" w:rsidP="00F01B4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F2F5A">
                        <w:rPr>
                          <w:rFonts w:ascii="Times New Roman" w:hAnsi="Times New Roman"/>
                          <w:b/>
                          <w:smallCaps/>
                          <w:sz w:val="40"/>
                          <w:szCs w:val="40"/>
                          <w:lang w:val="de-DE"/>
                        </w:rPr>
                        <w:t xml:space="preserve">Gemeinderatssitzung vom </w:t>
                      </w:r>
                      <w:r w:rsidR="00A6625A">
                        <w:rPr>
                          <w:rFonts w:ascii="Times New Roman" w:hAnsi="Times New Roman"/>
                          <w:b/>
                          <w:smallCaps/>
                          <w:sz w:val="40"/>
                          <w:szCs w:val="40"/>
                          <w:lang w:val="de-DE"/>
                        </w:rPr>
                        <w:t>23.09</w:t>
                      </w:r>
                      <w:r w:rsidR="00987CF0">
                        <w:rPr>
                          <w:rFonts w:ascii="Times New Roman" w:hAnsi="Times New Roman"/>
                          <w:b/>
                          <w:smallCaps/>
                          <w:sz w:val="40"/>
                          <w:szCs w:val="40"/>
                          <w:lang w:val="de-DE"/>
                        </w:rPr>
                        <w:t>.202</w:t>
                      </w:r>
                      <w:r w:rsidR="005567FA">
                        <w:rPr>
                          <w:rFonts w:ascii="Times New Roman" w:hAnsi="Times New Roman"/>
                          <w:b/>
                          <w:smallCaps/>
                          <w:sz w:val="40"/>
                          <w:szCs w:val="40"/>
                          <w:lang w:val="de-DE"/>
                        </w:rPr>
                        <w:t>4</w:t>
                      </w:r>
                      <w:r w:rsidRPr="008F2F5A">
                        <w:rPr>
                          <w:rFonts w:ascii="Times New Roman" w:hAnsi="Times New Roman"/>
                          <w:b/>
                          <w:smallCaps/>
                          <w:sz w:val="40"/>
                          <w:szCs w:val="40"/>
                          <w:lang w:val="de-D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2127FD9" w14:textId="5A131C48" w:rsidR="00443AF0" w:rsidRPr="005970D5" w:rsidRDefault="00443AF0" w:rsidP="00443AF0">
      <w:pPr>
        <w:rPr>
          <w:rFonts w:ascii="Times New Roman" w:hAnsi="Times New Roman"/>
          <w:b/>
          <w:smallCaps/>
          <w:lang w:val="de-DE"/>
        </w:rPr>
      </w:pPr>
    </w:p>
    <w:p w14:paraId="4ABF965A" w14:textId="493420E4" w:rsidR="00F01B42" w:rsidRPr="005970D5" w:rsidRDefault="00F01B42" w:rsidP="00443AF0">
      <w:pPr>
        <w:jc w:val="center"/>
        <w:rPr>
          <w:rFonts w:ascii="Times New Roman" w:hAnsi="Times New Roman"/>
          <w:b/>
          <w:smallCaps/>
          <w:lang w:val="de-DE"/>
        </w:rPr>
      </w:pPr>
    </w:p>
    <w:p w14:paraId="17AA4ACA" w14:textId="77777777" w:rsidR="001F0247" w:rsidRPr="005970D5" w:rsidRDefault="001F0247" w:rsidP="00443AF0">
      <w:pPr>
        <w:jc w:val="center"/>
        <w:rPr>
          <w:rFonts w:ascii="Times New Roman" w:hAnsi="Times New Roman"/>
          <w:b/>
          <w:smallCaps/>
          <w:lang w:val="de-DE"/>
        </w:rPr>
      </w:pPr>
    </w:p>
    <w:p w14:paraId="7B03DF93" w14:textId="77777777" w:rsidR="003643BE" w:rsidRPr="005970D5" w:rsidRDefault="003643BE" w:rsidP="00443AF0">
      <w:pPr>
        <w:jc w:val="center"/>
        <w:rPr>
          <w:rFonts w:ascii="Times New Roman" w:hAnsi="Times New Roman"/>
          <w:b/>
          <w:smallCaps/>
          <w:lang w:val="de-DE"/>
        </w:rPr>
      </w:pPr>
    </w:p>
    <w:p w14:paraId="5EA51372" w14:textId="77777777" w:rsidR="001F0247" w:rsidRPr="005970D5" w:rsidRDefault="001F0247" w:rsidP="00443AF0">
      <w:pPr>
        <w:jc w:val="center"/>
        <w:rPr>
          <w:rFonts w:ascii="Times New Roman" w:hAnsi="Times New Roman"/>
          <w:b/>
          <w:smallCaps/>
          <w:lang w:val="de-DE"/>
        </w:rPr>
      </w:pPr>
    </w:p>
    <w:p w14:paraId="7DE7DECB" w14:textId="77777777" w:rsidR="00B9093F" w:rsidRPr="005970D5" w:rsidRDefault="00B9093F" w:rsidP="00443AF0">
      <w:pPr>
        <w:jc w:val="center"/>
        <w:rPr>
          <w:rFonts w:ascii="Times New Roman" w:hAnsi="Times New Roman"/>
          <w:b/>
          <w:smallCaps/>
          <w:lang w:val="de-DE"/>
        </w:rPr>
      </w:pPr>
    </w:p>
    <w:p w14:paraId="435AFE8B" w14:textId="77777777" w:rsidR="00F1231D" w:rsidRPr="005970D5" w:rsidRDefault="00F1231D" w:rsidP="00F1231D">
      <w:pPr>
        <w:ind w:left="360"/>
        <w:jc w:val="center"/>
        <w:rPr>
          <w:rFonts w:ascii="Times New Roman" w:hAnsi="Times New Roman"/>
          <w:b/>
          <w:smallCaps/>
        </w:rPr>
      </w:pPr>
    </w:p>
    <w:p w14:paraId="14E3EA73" w14:textId="77777777" w:rsidR="00987CF0" w:rsidRPr="005970D5" w:rsidRDefault="00987CF0" w:rsidP="00987CF0">
      <w:pPr>
        <w:tabs>
          <w:tab w:val="left" w:pos="1418"/>
        </w:tabs>
        <w:jc w:val="center"/>
        <w:rPr>
          <w:rFonts w:ascii="Times New Roman" w:hAnsi="Times New Roman"/>
          <w:i/>
        </w:rPr>
      </w:pPr>
    </w:p>
    <w:p w14:paraId="06A5E9FD" w14:textId="77777777" w:rsidR="00BC737C" w:rsidRPr="005970D5" w:rsidRDefault="00BC737C" w:rsidP="00443AF0">
      <w:pPr>
        <w:jc w:val="center"/>
        <w:rPr>
          <w:rFonts w:ascii="Times New Roman" w:hAnsi="Times New Roman"/>
          <w:b/>
          <w:smallCaps/>
          <w:lang w:val="de-DE"/>
        </w:rPr>
      </w:pPr>
    </w:p>
    <w:p w14:paraId="16FBC6B4" w14:textId="77777777" w:rsidR="00AE328A" w:rsidRPr="005970D5" w:rsidRDefault="00AE328A" w:rsidP="00D0779E">
      <w:pPr>
        <w:jc w:val="both"/>
        <w:rPr>
          <w:rFonts w:ascii="Times New Roman" w:hAnsi="Times New Roman"/>
          <w:b/>
          <w:smallCaps/>
          <w:lang w:val="de-DE"/>
        </w:rPr>
      </w:pPr>
    </w:p>
    <w:p w14:paraId="12473EE2" w14:textId="77777777" w:rsidR="00084C84" w:rsidRPr="005970D5" w:rsidRDefault="00084C84" w:rsidP="00D0779E">
      <w:pPr>
        <w:jc w:val="both"/>
        <w:rPr>
          <w:rFonts w:ascii="Times New Roman" w:hAnsi="Times New Roman"/>
          <w:b/>
          <w:smallCaps/>
          <w:lang w:val="de-DE"/>
        </w:rPr>
      </w:pPr>
    </w:p>
    <w:p w14:paraId="1BCD3D79" w14:textId="77777777" w:rsidR="00084C84" w:rsidRPr="005970D5" w:rsidRDefault="00084C84" w:rsidP="00D0779E">
      <w:pPr>
        <w:jc w:val="both"/>
        <w:rPr>
          <w:rFonts w:ascii="Times New Roman" w:hAnsi="Times New Roman"/>
          <w:b/>
          <w:smallCaps/>
          <w:lang w:val="de-DE"/>
        </w:rPr>
      </w:pPr>
    </w:p>
    <w:p w14:paraId="65AF7EE9" w14:textId="77777777" w:rsidR="00084C84" w:rsidRPr="005970D5" w:rsidRDefault="00084C84" w:rsidP="00D0779E">
      <w:pPr>
        <w:jc w:val="both"/>
        <w:rPr>
          <w:rFonts w:ascii="Times New Roman" w:hAnsi="Times New Roman"/>
          <w:b/>
          <w:smallCaps/>
          <w:lang w:val="de-DE"/>
        </w:rPr>
      </w:pPr>
    </w:p>
    <w:p w14:paraId="7BC9040F" w14:textId="77777777" w:rsidR="00084C84" w:rsidRPr="005970D5" w:rsidRDefault="00084C84" w:rsidP="00D0779E">
      <w:pPr>
        <w:jc w:val="both"/>
        <w:rPr>
          <w:rFonts w:ascii="Times New Roman" w:hAnsi="Times New Roman"/>
          <w:b/>
          <w:smallCaps/>
          <w:lang w:val="de-DE"/>
        </w:rPr>
      </w:pPr>
    </w:p>
    <w:p w14:paraId="48841765" w14:textId="77777777" w:rsidR="00084C84" w:rsidRPr="005970D5" w:rsidRDefault="00084C84" w:rsidP="00D0779E">
      <w:pPr>
        <w:jc w:val="both"/>
        <w:rPr>
          <w:rFonts w:ascii="Times New Roman" w:hAnsi="Times New Roman"/>
          <w:b/>
          <w:smallCaps/>
          <w:lang w:val="de-DE"/>
        </w:rPr>
      </w:pPr>
    </w:p>
    <w:p w14:paraId="43787E10" w14:textId="77777777" w:rsidR="00084C84" w:rsidRPr="005970D5" w:rsidRDefault="00084C84" w:rsidP="00D0779E">
      <w:pPr>
        <w:jc w:val="both"/>
        <w:rPr>
          <w:rFonts w:ascii="Times New Roman" w:hAnsi="Times New Roman"/>
          <w:b/>
          <w:smallCaps/>
          <w:lang w:val="de-DE"/>
        </w:rPr>
        <w:sectPr w:rsidR="00084C84" w:rsidRPr="005970D5" w:rsidSect="00AE328A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0088F492" w14:textId="77777777" w:rsidR="00D0779E" w:rsidRPr="005970D5" w:rsidRDefault="00D0779E" w:rsidP="00D0779E">
      <w:pPr>
        <w:pStyle w:val="Listenabsatz"/>
        <w:tabs>
          <w:tab w:val="left" w:pos="993"/>
        </w:tabs>
        <w:ind w:left="0"/>
        <w:rPr>
          <w:rFonts w:ascii="Times New Roman" w:hAnsi="Times New Roman"/>
          <w:b/>
          <w:smallCaps/>
        </w:rPr>
      </w:pPr>
      <w:bookmarkStart w:id="2" w:name="_Hlk505086317"/>
    </w:p>
    <w:bookmarkEnd w:id="2"/>
    <w:p w14:paraId="03C89B1E" w14:textId="32B9E1F3" w:rsidR="00FB69F4" w:rsidRDefault="00A6625A" w:rsidP="00AE328A">
      <w:pPr>
        <w:tabs>
          <w:tab w:val="left" w:pos="993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1</w:t>
      </w:r>
      <w:r w:rsidR="00A1199B" w:rsidRPr="00FB69F4">
        <w:rPr>
          <w:rFonts w:ascii="Times New Roman" w:hAnsi="Times New Roman"/>
          <w:b/>
          <w:smallCaps/>
          <w:sz w:val="28"/>
          <w:szCs w:val="28"/>
        </w:rPr>
        <w:t xml:space="preserve">. </w:t>
      </w:r>
      <w:r w:rsidR="00FB69F4" w:rsidRPr="00FB69F4">
        <w:rPr>
          <w:rFonts w:ascii="Times New Roman" w:hAnsi="Times New Roman"/>
          <w:b/>
          <w:smallCaps/>
          <w:sz w:val="28"/>
          <w:szCs w:val="28"/>
        </w:rPr>
        <w:t xml:space="preserve">Bericht des Prüfungsausschusses über die </w:t>
      </w:r>
    </w:p>
    <w:p w14:paraId="10C74A5F" w14:textId="5BB82C6F" w:rsidR="00C5405A" w:rsidRPr="00FB69F4" w:rsidRDefault="00FB69F4" w:rsidP="00AE328A">
      <w:pPr>
        <w:tabs>
          <w:tab w:val="left" w:pos="993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B69F4">
        <w:rPr>
          <w:rFonts w:ascii="Times New Roman" w:hAnsi="Times New Roman"/>
          <w:b/>
          <w:smallCaps/>
          <w:sz w:val="28"/>
          <w:szCs w:val="28"/>
        </w:rPr>
        <w:t xml:space="preserve">Prüfung der Gebarung am </w:t>
      </w:r>
      <w:r w:rsidR="00A6625A">
        <w:rPr>
          <w:rFonts w:ascii="Times New Roman" w:hAnsi="Times New Roman"/>
          <w:b/>
          <w:smallCaps/>
          <w:sz w:val="28"/>
          <w:szCs w:val="28"/>
        </w:rPr>
        <w:t>03.09</w:t>
      </w:r>
      <w:r w:rsidRPr="00FB69F4">
        <w:rPr>
          <w:rFonts w:ascii="Times New Roman" w:hAnsi="Times New Roman"/>
          <w:b/>
          <w:smallCaps/>
          <w:sz w:val="28"/>
          <w:szCs w:val="28"/>
        </w:rPr>
        <w:t>.2024</w:t>
      </w:r>
      <w:r>
        <w:rPr>
          <w:rFonts w:ascii="Times New Roman" w:hAnsi="Times New Roman"/>
          <w:b/>
          <w:smallCaps/>
          <w:sz w:val="28"/>
          <w:szCs w:val="28"/>
        </w:rPr>
        <w:t>.</w:t>
      </w:r>
    </w:p>
    <w:p w14:paraId="487CE41F" w14:textId="77777777" w:rsidR="00AE328A" w:rsidRPr="005970D5" w:rsidRDefault="00AE328A" w:rsidP="00AE328A">
      <w:pPr>
        <w:tabs>
          <w:tab w:val="left" w:pos="993"/>
        </w:tabs>
        <w:jc w:val="center"/>
        <w:rPr>
          <w:rFonts w:ascii="Times New Roman" w:hAnsi="Times New Roman"/>
        </w:rPr>
      </w:pPr>
    </w:p>
    <w:p w14:paraId="7A4854C9" w14:textId="77777777" w:rsidR="006662C7" w:rsidRPr="005970D5" w:rsidRDefault="006662C7" w:rsidP="0067119E">
      <w:pPr>
        <w:jc w:val="both"/>
        <w:rPr>
          <w:rFonts w:ascii="Times New Roman" w:hAnsi="Times New Roman"/>
        </w:rPr>
        <w:sectPr w:rsidR="006662C7" w:rsidRPr="005970D5" w:rsidSect="000A46DB">
          <w:type w:val="continuous"/>
          <w:pgSz w:w="11906" w:h="16838"/>
          <w:pgMar w:top="851" w:right="1134" w:bottom="851" w:left="1134" w:header="709" w:footer="709" w:gutter="0"/>
          <w:cols w:space="709"/>
          <w:docGrid w:linePitch="360"/>
        </w:sectPr>
      </w:pPr>
    </w:p>
    <w:p w14:paraId="05F33DD5" w14:textId="6790EEBE" w:rsidR="00D12DF8" w:rsidRDefault="00A30CAC" w:rsidP="00FB69F4">
      <w:pPr>
        <w:jc w:val="both"/>
        <w:rPr>
          <w:rFonts w:ascii="Times New Roman" w:hAnsi="Times New Roman"/>
        </w:rPr>
      </w:pPr>
      <w:r w:rsidRPr="005970D5">
        <w:rPr>
          <w:rFonts w:ascii="Times New Roman" w:hAnsi="Times New Roman"/>
        </w:rPr>
        <w:t xml:space="preserve">Der </w:t>
      </w:r>
      <w:r w:rsidR="00FB69F4">
        <w:rPr>
          <w:rFonts w:ascii="Times New Roman" w:hAnsi="Times New Roman"/>
        </w:rPr>
        <w:t xml:space="preserve">Obmann des Prüfungsausschusses, Gemeinderat Gerhard Schmidl, berichtet, dass </w:t>
      </w:r>
      <w:r w:rsidR="00A6625A">
        <w:rPr>
          <w:rFonts w:ascii="Times New Roman" w:hAnsi="Times New Roman"/>
        </w:rPr>
        <w:t>bei der stichprobenweisen Überprüfung der Belege des 2. Quartals 2024 am 03.09.2024 die ordnungsgemäßen Vermerke der Sach</w:t>
      </w:r>
      <w:r w:rsidR="00F0675C">
        <w:rPr>
          <w:rFonts w:ascii="Times New Roman" w:hAnsi="Times New Roman"/>
        </w:rPr>
        <w:t>-</w:t>
      </w:r>
      <w:r w:rsidR="00A6625A">
        <w:rPr>
          <w:rFonts w:ascii="Times New Roman" w:hAnsi="Times New Roman"/>
        </w:rPr>
        <w:t>bearbeiter, des Kassiers und des Bürgermeisters festgestellt werden konnten.</w:t>
      </w:r>
    </w:p>
    <w:p w14:paraId="37BB56DF" w14:textId="77777777" w:rsidR="00A6625A" w:rsidRDefault="00A6625A" w:rsidP="00FB69F4">
      <w:pPr>
        <w:jc w:val="both"/>
        <w:rPr>
          <w:rFonts w:ascii="Times New Roman" w:hAnsi="Times New Roman"/>
        </w:rPr>
      </w:pPr>
    </w:p>
    <w:p w14:paraId="152425CD" w14:textId="315CC724" w:rsidR="00A6625A" w:rsidRDefault="00A6625A" w:rsidP="00FB69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Der Bericht über die Gebarungsprüfung wird vom Gemeinderat zu</w:t>
      </w:r>
      <w:r w:rsidR="001A734F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Kenntnis genommen.</w:t>
      </w:r>
    </w:p>
    <w:p w14:paraId="40056FD0" w14:textId="77777777" w:rsidR="00FB69F4" w:rsidRPr="005970D5" w:rsidRDefault="00FB69F4" w:rsidP="00FB69F4">
      <w:pPr>
        <w:jc w:val="both"/>
        <w:rPr>
          <w:rFonts w:ascii="Times New Roman" w:hAnsi="Times New Roman"/>
        </w:rPr>
      </w:pPr>
    </w:p>
    <w:p w14:paraId="5F97C6CE" w14:textId="77777777" w:rsidR="00692328" w:rsidRPr="005970D5" w:rsidRDefault="00692328" w:rsidP="003103A1">
      <w:pPr>
        <w:spacing w:line="360" w:lineRule="auto"/>
        <w:jc w:val="both"/>
        <w:rPr>
          <w:rFonts w:ascii="Times New Roman" w:hAnsi="Times New Roman"/>
          <w:u w:val="single"/>
        </w:rPr>
        <w:sectPr w:rsidR="00692328" w:rsidRPr="005970D5" w:rsidSect="00692328">
          <w:type w:val="continuous"/>
          <w:pgSz w:w="11906" w:h="16838"/>
          <w:pgMar w:top="851" w:right="1134" w:bottom="851" w:left="1134" w:header="709" w:footer="709" w:gutter="0"/>
          <w:cols w:num="2" w:space="709"/>
          <w:docGrid w:linePitch="360"/>
        </w:sectPr>
      </w:pPr>
    </w:p>
    <w:p w14:paraId="3F77BCEF" w14:textId="48CB6A1C" w:rsidR="00A6625A" w:rsidRPr="00A6625A" w:rsidRDefault="00A6625A" w:rsidP="00136B96">
      <w:pPr>
        <w:jc w:val="center"/>
        <w:rPr>
          <w:rFonts w:ascii="Times New Roman" w:hAnsi="Times New Roman"/>
          <w:b/>
          <w:i/>
          <w:iCs/>
          <w:lang w:val="de-DE"/>
        </w:rPr>
      </w:pPr>
      <w:r>
        <w:rPr>
          <w:rFonts w:ascii="Times New Roman" w:hAnsi="Times New Roman"/>
          <w:b/>
          <w:i/>
          <w:iCs/>
          <w:lang w:val="de-DE"/>
        </w:rPr>
        <w:t xml:space="preserve">Die Tagesordnungspunkte 2 – 5 behandeln Widmungen von Teilflächen. Dabei wurden Teilflächen von Grundstücken </w:t>
      </w:r>
      <w:r w:rsidR="004C05FA">
        <w:rPr>
          <w:rFonts w:ascii="Times New Roman" w:hAnsi="Times New Roman"/>
          <w:b/>
          <w:i/>
          <w:iCs/>
          <w:lang w:val="de-DE"/>
        </w:rPr>
        <w:t xml:space="preserve">im Bereich Forchtensteinweg 58 </w:t>
      </w:r>
      <w:r>
        <w:rPr>
          <w:rFonts w:ascii="Times New Roman" w:hAnsi="Times New Roman"/>
          <w:b/>
          <w:i/>
          <w:iCs/>
          <w:lang w:val="de-DE"/>
        </w:rPr>
        <w:t>kostenlos ins öffentliche Gut der Gemeinde Marz übernommen und als Verkehrsfläche gewidmet.</w:t>
      </w:r>
    </w:p>
    <w:p w14:paraId="31B6C243" w14:textId="77777777" w:rsidR="00A6625A" w:rsidRDefault="00A6625A" w:rsidP="00136B96">
      <w:pPr>
        <w:jc w:val="center"/>
        <w:rPr>
          <w:rFonts w:ascii="Times New Roman" w:hAnsi="Times New Roman"/>
          <w:b/>
          <w:smallCaps/>
          <w:lang w:val="de-DE"/>
        </w:rPr>
      </w:pPr>
    </w:p>
    <w:p w14:paraId="73363ED2" w14:textId="77777777" w:rsidR="00A6625A" w:rsidRDefault="00A6625A" w:rsidP="00A6625A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6625A">
        <w:rPr>
          <w:rFonts w:ascii="Times New Roman" w:hAnsi="Times New Roman"/>
          <w:b/>
          <w:smallCaps/>
          <w:sz w:val="28"/>
          <w:szCs w:val="28"/>
          <w:lang w:val="de-DE"/>
        </w:rPr>
        <w:t>2</w:t>
      </w:r>
      <w:r w:rsidR="00136B96" w:rsidRPr="00A6625A">
        <w:rPr>
          <w:rFonts w:ascii="Times New Roman" w:hAnsi="Times New Roman"/>
          <w:b/>
          <w:smallCaps/>
          <w:sz w:val="28"/>
          <w:szCs w:val="28"/>
        </w:rPr>
        <w:t xml:space="preserve">. </w:t>
      </w:r>
      <w:bookmarkStart w:id="3" w:name="_Hlk177471153"/>
      <w:r w:rsidRPr="00A6625A">
        <w:rPr>
          <w:rFonts w:ascii="Times New Roman" w:hAnsi="Times New Roman"/>
          <w:b/>
          <w:smallCaps/>
          <w:sz w:val="28"/>
          <w:szCs w:val="28"/>
        </w:rPr>
        <w:t xml:space="preserve">Öffentliches Gut, Gemeinde Marz – Dr. Roswitha Braunrath, </w:t>
      </w:r>
    </w:p>
    <w:p w14:paraId="3F29C7C1" w14:textId="08DF225F" w:rsidR="00A6625A" w:rsidRPr="00A6625A" w:rsidRDefault="00A6625A" w:rsidP="00A6625A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6625A">
        <w:rPr>
          <w:rFonts w:ascii="Times New Roman" w:hAnsi="Times New Roman"/>
          <w:b/>
          <w:smallCaps/>
          <w:sz w:val="28"/>
          <w:szCs w:val="28"/>
        </w:rPr>
        <w:t>Johann Sebastian Bach-Gasse 19/203, 7000 Eisenstadt, Widmung einer Teilfläche der Grundstücke Nr. 6876, 6877, 6878, 6879, Beschluss.</w:t>
      </w:r>
    </w:p>
    <w:bookmarkEnd w:id="3"/>
    <w:p w14:paraId="4E185C5A" w14:textId="40E10C62" w:rsidR="00136B96" w:rsidRPr="00F0675C" w:rsidRDefault="00136B96" w:rsidP="00136B96">
      <w:pPr>
        <w:jc w:val="center"/>
        <w:rPr>
          <w:rFonts w:ascii="Times New Roman" w:hAnsi="Times New Roman"/>
          <w:b/>
          <w:smallCaps/>
        </w:rPr>
      </w:pPr>
    </w:p>
    <w:p w14:paraId="2F63A563" w14:textId="215F23FD" w:rsidR="00A6625A" w:rsidRDefault="00A6625A" w:rsidP="00136B96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Gemeinderat beschließt </w:t>
      </w:r>
      <w:r w:rsidRPr="00A6625A">
        <w:rPr>
          <w:rFonts w:ascii="Times New Roman" w:hAnsi="Times New Roman"/>
          <w:i/>
          <w:iCs/>
        </w:rPr>
        <w:t>einstimmig</w:t>
      </w:r>
      <w:r>
        <w:rPr>
          <w:rFonts w:ascii="Times New Roman" w:hAnsi="Times New Roman"/>
        </w:rPr>
        <w:t xml:space="preserve">, die Übernahme von Teilflächen </w:t>
      </w:r>
    </w:p>
    <w:p w14:paraId="179BD80B" w14:textId="5AE4A04F" w:rsidR="00136B96" w:rsidRPr="005970D5" w:rsidRDefault="00A6625A" w:rsidP="00136B96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der Grundstücke Nr. 6876, 6877, 6878, 6879</w:t>
      </w:r>
      <w:r w:rsidR="004C05FA">
        <w:rPr>
          <w:rFonts w:ascii="Times New Roman" w:hAnsi="Times New Roman"/>
        </w:rPr>
        <w:t xml:space="preserve"> im Ausmaß von 54 m²</w:t>
      </w:r>
      <w:r>
        <w:rPr>
          <w:rFonts w:ascii="Times New Roman" w:hAnsi="Times New Roman"/>
        </w:rPr>
        <w:t xml:space="preserve"> und Widmung als Verkehrsfläche.  </w:t>
      </w:r>
    </w:p>
    <w:p w14:paraId="50BBCE53" w14:textId="77777777" w:rsidR="00136B96" w:rsidRPr="005970D5" w:rsidRDefault="00136B96" w:rsidP="00136B96">
      <w:pPr>
        <w:jc w:val="both"/>
        <w:rPr>
          <w:rFonts w:ascii="Times New Roman" w:hAnsi="Times New Roman"/>
        </w:rPr>
        <w:sectPr w:rsidR="00136B96" w:rsidRPr="005970D5" w:rsidSect="000A46DB">
          <w:type w:val="continuous"/>
          <w:pgSz w:w="11906" w:h="16838"/>
          <w:pgMar w:top="851" w:right="1134" w:bottom="851" w:left="1134" w:header="709" w:footer="709" w:gutter="0"/>
          <w:cols w:space="709"/>
          <w:docGrid w:linePitch="360"/>
        </w:sectPr>
      </w:pPr>
    </w:p>
    <w:p w14:paraId="1296FEFF" w14:textId="77777777" w:rsidR="00FB69F4" w:rsidRDefault="00FB69F4" w:rsidP="00FB69F4">
      <w:pPr>
        <w:pStyle w:val="Textkrper3"/>
        <w:rPr>
          <w:rFonts w:ascii="Times New Roman" w:hAnsi="Times New Roman"/>
          <w:sz w:val="24"/>
          <w:szCs w:val="24"/>
        </w:rPr>
        <w:sectPr w:rsidR="00FB69F4" w:rsidSect="00FB69F4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722C1B1D" w14:textId="2D8BC460" w:rsidR="00A6625A" w:rsidRDefault="00A6625A" w:rsidP="00A6625A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  <w:lang w:val="de-DE"/>
        </w:rPr>
        <w:t>3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. Öffentliches Gut, Gemeinde Marz – </w:t>
      </w:r>
      <w:r>
        <w:rPr>
          <w:rFonts w:ascii="Times New Roman" w:hAnsi="Times New Roman"/>
          <w:b/>
          <w:smallCaps/>
          <w:sz w:val="28"/>
          <w:szCs w:val="28"/>
        </w:rPr>
        <w:t>Christine und Stefan Scheiber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, </w:t>
      </w:r>
    </w:p>
    <w:p w14:paraId="21192950" w14:textId="4D98D0E1" w:rsidR="00A6625A" w:rsidRPr="00A6625A" w:rsidRDefault="00A6625A" w:rsidP="00A6625A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Schulstraße 56, 7221 Marz</w:t>
      </w:r>
      <w:r w:rsidRPr="00A6625A">
        <w:rPr>
          <w:rFonts w:ascii="Times New Roman" w:hAnsi="Times New Roman"/>
          <w:b/>
          <w:smallCaps/>
          <w:sz w:val="28"/>
          <w:szCs w:val="28"/>
        </w:rPr>
        <w:t>, Widmung einer Teilfläche de</w:t>
      </w:r>
      <w:r>
        <w:rPr>
          <w:rFonts w:ascii="Times New Roman" w:hAnsi="Times New Roman"/>
          <w:b/>
          <w:smallCaps/>
          <w:sz w:val="28"/>
          <w:szCs w:val="28"/>
        </w:rPr>
        <w:t>s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 Grundstücke</w:t>
      </w:r>
      <w:r>
        <w:rPr>
          <w:rFonts w:ascii="Times New Roman" w:hAnsi="Times New Roman"/>
          <w:b/>
          <w:smallCaps/>
          <w:sz w:val="28"/>
          <w:szCs w:val="28"/>
        </w:rPr>
        <w:t>s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 Nr. </w:t>
      </w:r>
      <w:r>
        <w:rPr>
          <w:rFonts w:ascii="Times New Roman" w:hAnsi="Times New Roman"/>
          <w:b/>
          <w:smallCaps/>
          <w:sz w:val="28"/>
          <w:szCs w:val="28"/>
        </w:rPr>
        <w:t>6881</w:t>
      </w:r>
      <w:r w:rsidRPr="00A6625A">
        <w:rPr>
          <w:rFonts w:ascii="Times New Roman" w:hAnsi="Times New Roman"/>
          <w:b/>
          <w:smallCaps/>
          <w:sz w:val="28"/>
          <w:szCs w:val="28"/>
        </w:rPr>
        <w:t>, Beschluss.</w:t>
      </w:r>
    </w:p>
    <w:p w14:paraId="5D52AC9D" w14:textId="77777777" w:rsidR="00A6625A" w:rsidRPr="00F0675C" w:rsidRDefault="00A6625A" w:rsidP="00A6625A">
      <w:pPr>
        <w:jc w:val="center"/>
        <w:rPr>
          <w:rFonts w:ascii="Times New Roman" w:hAnsi="Times New Roman"/>
          <w:b/>
          <w:smallCaps/>
        </w:rPr>
      </w:pPr>
    </w:p>
    <w:p w14:paraId="47B4F8F9" w14:textId="66F1926D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Gemeinderat beschließt </w:t>
      </w:r>
      <w:r w:rsidRPr="00A6625A">
        <w:rPr>
          <w:rFonts w:ascii="Times New Roman" w:hAnsi="Times New Roman"/>
          <w:i/>
          <w:iCs/>
        </w:rPr>
        <w:t>einstimmig</w:t>
      </w:r>
      <w:r>
        <w:rPr>
          <w:rFonts w:ascii="Times New Roman" w:hAnsi="Times New Roman"/>
        </w:rPr>
        <w:t xml:space="preserve">, die Übernahme einer Teilfläche </w:t>
      </w:r>
    </w:p>
    <w:p w14:paraId="6AAE0803" w14:textId="69AD9B31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des Grundstückes Nr. 6881</w:t>
      </w:r>
      <w:r w:rsidR="004C05FA" w:rsidRPr="004C05FA">
        <w:rPr>
          <w:rFonts w:ascii="Times New Roman" w:hAnsi="Times New Roman"/>
        </w:rPr>
        <w:t xml:space="preserve"> </w:t>
      </w:r>
      <w:r w:rsidR="004C05FA">
        <w:rPr>
          <w:rFonts w:ascii="Times New Roman" w:hAnsi="Times New Roman"/>
        </w:rPr>
        <w:t>im Ausmaß von 14 m²</w:t>
      </w:r>
      <w:r>
        <w:rPr>
          <w:rFonts w:ascii="Times New Roman" w:hAnsi="Times New Roman"/>
        </w:rPr>
        <w:t xml:space="preserve"> und Widmung als Verkehrsfläche.</w:t>
      </w:r>
    </w:p>
    <w:p w14:paraId="200CF24C" w14:textId="77777777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</w:p>
    <w:p w14:paraId="3CD70085" w14:textId="0EB79FE9" w:rsidR="00A6625A" w:rsidRPr="00A6625A" w:rsidRDefault="00A6625A" w:rsidP="00471F65">
      <w:pPr>
        <w:tabs>
          <w:tab w:val="left" w:pos="993"/>
        </w:tabs>
        <w:ind w:left="990" w:hanging="99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  <w:lang w:val="de-DE"/>
        </w:rPr>
        <w:t>4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. Öffentliches Gut, Gemeinde Marz – </w:t>
      </w:r>
      <w:r>
        <w:rPr>
          <w:rFonts w:ascii="Times New Roman" w:hAnsi="Times New Roman"/>
          <w:b/>
          <w:smallCaps/>
          <w:sz w:val="28"/>
          <w:szCs w:val="28"/>
        </w:rPr>
        <w:t>Alexandra und Thomas Thiess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smallCaps/>
          <w:sz w:val="28"/>
          <w:szCs w:val="28"/>
        </w:rPr>
        <w:t xml:space="preserve">Hirtengasse 53c, 7210 Mattersburg, </w:t>
      </w:r>
      <w:r w:rsidRPr="00A6625A">
        <w:rPr>
          <w:rFonts w:ascii="Times New Roman" w:hAnsi="Times New Roman"/>
          <w:b/>
          <w:smallCaps/>
          <w:sz w:val="28"/>
          <w:szCs w:val="28"/>
        </w:rPr>
        <w:t>Widmung einer Teilfläche de</w:t>
      </w:r>
      <w:r>
        <w:rPr>
          <w:rFonts w:ascii="Times New Roman" w:hAnsi="Times New Roman"/>
          <w:b/>
          <w:smallCaps/>
          <w:sz w:val="28"/>
          <w:szCs w:val="28"/>
        </w:rPr>
        <w:t>s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 Grundstücke</w:t>
      </w:r>
      <w:r>
        <w:rPr>
          <w:rFonts w:ascii="Times New Roman" w:hAnsi="Times New Roman"/>
          <w:b/>
          <w:smallCaps/>
          <w:sz w:val="28"/>
          <w:szCs w:val="28"/>
        </w:rPr>
        <w:t>s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 Nr. </w:t>
      </w:r>
      <w:r>
        <w:rPr>
          <w:rFonts w:ascii="Times New Roman" w:hAnsi="Times New Roman"/>
          <w:b/>
          <w:smallCaps/>
          <w:sz w:val="28"/>
          <w:szCs w:val="28"/>
        </w:rPr>
        <w:t>6882</w:t>
      </w:r>
      <w:r w:rsidRPr="00A6625A">
        <w:rPr>
          <w:rFonts w:ascii="Times New Roman" w:hAnsi="Times New Roman"/>
          <w:b/>
          <w:smallCaps/>
          <w:sz w:val="28"/>
          <w:szCs w:val="28"/>
        </w:rPr>
        <w:t>, Beschluss.</w:t>
      </w:r>
    </w:p>
    <w:p w14:paraId="1F3BC84F" w14:textId="77777777" w:rsidR="00A6625A" w:rsidRPr="00F0675C" w:rsidRDefault="00A6625A" w:rsidP="00A6625A">
      <w:pPr>
        <w:jc w:val="center"/>
        <w:rPr>
          <w:rFonts w:ascii="Times New Roman" w:hAnsi="Times New Roman"/>
          <w:b/>
          <w:smallCaps/>
        </w:rPr>
      </w:pPr>
    </w:p>
    <w:p w14:paraId="53804EF2" w14:textId="77777777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Gemeinderat beschließt </w:t>
      </w:r>
      <w:r w:rsidRPr="00A6625A">
        <w:rPr>
          <w:rFonts w:ascii="Times New Roman" w:hAnsi="Times New Roman"/>
          <w:i/>
          <w:iCs/>
        </w:rPr>
        <w:t>einstimmig</w:t>
      </w:r>
      <w:r>
        <w:rPr>
          <w:rFonts w:ascii="Times New Roman" w:hAnsi="Times New Roman"/>
        </w:rPr>
        <w:t xml:space="preserve">, die Übernahme einer Teilfläche </w:t>
      </w:r>
    </w:p>
    <w:p w14:paraId="7C61885B" w14:textId="4F5087F8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 Grundstückes Nr. 6882 </w:t>
      </w:r>
      <w:r w:rsidR="004C05FA">
        <w:rPr>
          <w:rFonts w:ascii="Times New Roman" w:hAnsi="Times New Roman"/>
        </w:rPr>
        <w:t>im Ausmaß von 15 m²</w:t>
      </w:r>
      <w:r w:rsidR="001A73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und Widmung als Verkehrsfläche.</w:t>
      </w:r>
    </w:p>
    <w:p w14:paraId="00760A87" w14:textId="77777777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</w:p>
    <w:p w14:paraId="53D6B4D5" w14:textId="694B618B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</w:p>
    <w:p w14:paraId="2B9F29C1" w14:textId="77777777" w:rsidR="007E18A2" w:rsidRDefault="007E18A2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</w:p>
    <w:p w14:paraId="4D20F704" w14:textId="51254EBE" w:rsidR="00A6625A" w:rsidRPr="00A6625A" w:rsidRDefault="00A6625A" w:rsidP="00A6625A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  <w:lang w:val="de-DE"/>
        </w:rPr>
        <w:t>5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. Öffentliches Gut, Gemeinde Marz – </w:t>
      </w:r>
      <w:r>
        <w:rPr>
          <w:rFonts w:ascii="Times New Roman" w:hAnsi="Times New Roman"/>
          <w:b/>
          <w:smallCaps/>
          <w:sz w:val="28"/>
          <w:szCs w:val="28"/>
        </w:rPr>
        <w:t xml:space="preserve">Ing. Franz Piller, Kurzegasse 11, 7221 Marz, </w:t>
      </w:r>
      <w:r w:rsidRPr="00A6625A">
        <w:rPr>
          <w:rFonts w:ascii="Times New Roman" w:hAnsi="Times New Roman"/>
          <w:b/>
          <w:smallCaps/>
          <w:sz w:val="28"/>
          <w:szCs w:val="28"/>
        </w:rPr>
        <w:t>Widmung einer Teilfläche de</w:t>
      </w:r>
      <w:r>
        <w:rPr>
          <w:rFonts w:ascii="Times New Roman" w:hAnsi="Times New Roman"/>
          <w:b/>
          <w:smallCaps/>
          <w:sz w:val="28"/>
          <w:szCs w:val="28"/>
        </w:rPr>
        <w:t>s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 Grundstücke</w:t>
      </w:r>
      <w:r>
        <w:rPr>
          <w:rFonts w:ascii="Times New Roman" w:hAnsi="Times New Roman"/>
          <w:b/>
          <w:smallCaps/>
          <w:sz w:val="28"/>
          <w:szCs w:val="28"/>
        </w:rPr>
        <w:t>s</w:t>
      </w:r>
      <w:r w:rsidRPr="00A6625A">
        <w:rPr>
          <w:rFonts w:ascii="Times New Roman" w:hAnsi="Times New Roman"/>
          <w:b/>
          <w:smallCaps/>
          <w:sz w:val="28"/>
          <w:szCs w:val="28"/>
        </w:rPr>
        <w:t xml:space="preserve"> Nr. </w:t>
      </w:r>
      <w:r>
        <w:rPr>
          <w:rFonts w:ascii="Times New Roman" w:hAnsi="Times New Roman"/>
          <w:b/>
          <w:smallCaps/>
          <w:sz w:val="28"/>
          <w:szCs w:val="28"/>
        </w:rPr>
        <w:t>6885</w:t>
      </w:r>
      <w:r w:rsidRPr="00A6625A">
        <w:rPr>
          <w:rFonts w:ascii="Times New Roman" w:hAnsi="Times New Roman"/>
          <w:b/>
          <w:smallCaps/>
          <w:sz w:val="28"/>
          <w:szCs w:val="28"/>
        </w:rPr>
        <w:t>, Beschluss.</w:t>
      </w:r>
    </w:p>
    <w:p w14:paraId="04B13A0F" w14:textId="77777777" w:rsidR="00A6625A" w:rsidRPr="00F0675C" w:rsidRDefault="00A6625A" w:rsidP="00A6625A">
      <w:pPr>
        <w:jc w:val="center"/>
        <w:rPr>
          <w:rFonts w:ascii="Times New Roman" w:hAnsi="Times New Roman"/>
          <w:b/>
          <w:smallCaps/>
        </w:rPr>
      </w:pPr>
    </w:p>
    <w:p w14:paraId="1E0D109E" w14:textId="77777777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Gemeinderat beschließt </w:t>
      </w:r>
      <w:r w:rsidRPr="00A6625A">
        <w:rPr>
          <w:rFonts w:ascii="Times New Roman" w:hAnsi="Times New Roman"/>
          <w:i/>
          <w:iCs/>
        </w:rPr>
        <w:t>einstimmig</w:t>
      </w:r>
      <w:r>
        <w:rPr>
          <w:rFonts w:ascii="Times New Roman" w:hAnsi="Times New Roman"/>
        </w:rPr>
        <w:t xml:space="preserve">, die Übernahme einer Teilfläche </w:t>
      </w:r>
    </w:p>
    <w:p w14:paraId="76433597" w14:textId="68CF6D88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 Grundstückes Nr. 6885 </w:t>
      </w:r>
      <w:r w:rsidR="004C05FA">
        <w:rPr>
          <w:rFonts w:ascii="Times New Roman" w:hAnsi="Times New Roman"/>
        </w:rPr>
        <w:t xml:space="preserve">im Ausmaß von 29 m² </w:t>
      </w:r>
      <w:r>
        <w:rPr>
          <w:rFonts w:ascii="Times New Roman" w:hAnsi="Times New Roman"/>
        </w:rPr>
        <w:t>und Widmung als Verkehrsfläche.</w:t>
      </w:r>
    </w:p>
    <w:p w14:paraId="44941505" w14:textId="77777777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</w:p>
    <w:p w14:paraId="0C251A43" w14:textId="77777777" w:rsidR="00471F65" w:rsidRDefault="00471F65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</w:p>
    <w:p w14:paraId="36F8B92D" w14:textId="2F715AE3" w:rsidR="00A6625A" w:rsidRPr="00A6625A" w:rsidRDefault="00A6625A" w:rsidP="00A6625A">
      <w:pPr>
        <w:jc w:val="center"/>
        <w:rPr>
          <w:rFonts w:ascii="Times New Roman" w:hAnsi="Times New Roman"/>
          <w:b/>
          <w:i/>
          <w:iCs/>
          <w:lang w:val="de-DE"/>
        </w:rPr>
      </w:pPr>
      <w:r>
        <w:rPr>
          <w:rFonts w:ascii="Times New Roman" w:hAnsi="Times New Roman"/>
          <w:b/>
          <w:i/>
          <w:iCs/>
          <w:lang w:val="de-DE"/>
        </w:rPr>
        <w:t xml:space="preserve">Die Tagesordnungspunkte 6 – 9 sind Personalangelegenheiten und waren in einer nicht öffentlichen Sitzung zu behandeln. </w:t>
      </w:r>
    </w:p>
    <w:p w14:paraId="10B55B82" w14:textId="77777777" w:rsidR="00A6625A" w:rsidRDefault="00A6625A" w:rsidP="00A6625A">
      <w:pPr>
        <w:tabs>
          <w:tab w:val="left" w:pos="993"/>
        </w:tabs>
        <w:ind w:left="990" w:hanging="990"/>
        <w:jc w:val="center"/>
        <w:rPr>
          <w:rFonts w:ascii="Times New Roman" w:hAnsi="Times New Roman"/>
        </w:rPr>
      </w:pPr>
    </w:p>
    <w:p w14:paraId="1DEEA123" w14:textId="055395E7" w:rsidR="006D17E6" w:rsidRDefault="00A6625A" w:rsidP="006D17E6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6</w:t>
      </w:r>
      <w:r w:rsidR="00BA3887" w:rsidRPr="006D17E6">
        <w:rPr>
          <w:rFonts w:ascii="Times New Roman" w:hAnsi="Times New Roman"/>
          <w:b/>
          <w:bCs/>
          <w:smallCaps/>
          <w:sz w:val="28"/>
          <w:szCs w:val="28"/>
        </w:rPr>
        <w:t xml:space="preserve">. </w:t>
      </w:r>
      <w:r>
        <w:rPr>
          <w:rFonts w:ascii="Times New Roman" w:hAnsi="Times New Roman"/>
          <w:b/>
          <w:smallCaps/>
          <w:sz w:val="28"/>
          <w:szCs w:val="28"/>
        </w:rPr>
        <w:t>Bernhardt Alexandra, Änderung des Beschäftigungsausmaßes.</w:t>
      </w:r>
    </w:p>
    <w:p w14:paraId="52593A78" w14:textId="77777777" w:rsidR="00F0675C" w:rsidRDefault="00F0675C" w:rsidP="00251B06">
      <w:pPr>
        <w:jc w:val="center"/>
        <w:rPr>
          <w:rFonts w:ascii="Times New Roman" w:hAnsi="Times New Roman"/>
        </w:rPr>
      </w:pPr>
    </w:p>
    <w:p w14:paraId="5AB13F98" w14:textId="4A290EAA" w:rsidR="00251B06" w:rsidRDefault="00251B06" w:rsidP="00251B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Gemeinderat beschließt </w:t>
      </w:r>
      <w:r w:rsidRPr="00251B06">
        <w:rPr>
          <w:rFonts w:ascii="Times New Roman" w:hAnsi="Times New Roman"/>
          <w:i/>
          <w:iCs/>
        </w:rPr>
        <w:t>einstimmig</w:t>
      </w:r>
      <w:r>
        <w:rPr>
          <w:rFonts w:ascii="Times New Roman" w:hAnsi="Times New Roman"/>
        </w:rPr>
        <w:t xml:space="preserve"> d</w:t>
      </w:r>
      <w:r w:rsidR="00E63DF8">
        <w:rPr>
          <w:rFonts w:ascii="Times New Roman" w:hAnsi="Times New Roman"/>
        </w:rPr>
        <w:t>as neue</w:t>
      </w:r>
      <w:r>
        <w:rPr>
          <w:rFonts w:ascii="Times New Roman" w:hAnsi="Times New Roman"/>
        </w:rPr>
        <w:t xml:space="preserve"> Beschäftigungsausmaß</w:t>
      </w:r>
      <w:r w:rsidR="00E63DF8">
        <w:rPr>
          <w:rFonts w:ascii="Times New Roman" w:hAnsi="Times New Roman"/>
        </w:rPr>
        <w:t xml:space="preserve"> der Kindergartenpädagogin Alexandra Bernhardt mit</w:t>
      </w:r>
      <w:r w:rsidR="00E63DF8" w:rsidRPr="00E63DF8">
        <w:rPr>
          <w:rFonts w:ascii="Times New Roman" w:hAnsi="Times New Roman"/>
        </w:rPr>
        <w:t xml:space="preserve"> 40,625% </w:t>
      </w:r>
      <w:r w:rsidR="00E63DF8">
        <w:rPr>
          <w:rFonts w:ascii="Times New Roman" w:hAnsi="Times New Roman"/>
        </w:rPr>
        <w:t>bzw.</w:t>
      </w:r>
      <w:r w:rsidR="00E63DF8" w:rsidRPr="00E63DF8">
        <w:rPr>
          <w:rFonts w:ascii="Times New Roman" w:hAnsi="Times New Roman"/>
        </w:rPr>
        <w:t xml:space="preserve"> 1</w:t>
      </w:r>
      <w:r w:rsidR="00E63DF8">
        <w:rPr>
          <w:rFonts w:ascii="Times New Roman" w:hAnsi="Times New Roman"/>
        </w:rPr>
        <w:t>6,25</w:t>
      </w:r>
      <w:r w:rsidR="00E63DF8" w:rsidRPr="00E63DF8">
        <w:rPr>
          <w:rFonts w:ascii="Times New Roman" w:hAnsi="Times New Roman"/>
        </w:rPr>
        <w:t xml:space="preserve"> Wochenstunden</w:t>
      </w:r>
      <w:r w:rsidR="00E63DF8">
        <w:rPr>
          <w:rFonts w:ascii="Times New Roman" w:hAnsi="Times New Roman"/>
        </w:rPr>
        <w:t>.</w:t>
      </w:r>
    </w:p>
    <w:p w14:paraId="753B6311" w14:textId="77777777" w:rsidR="00251B06" w:rsidRDefault="00251B06" w:rsidP="006D17E6">
      <w:pPr>
        <w:jc w:val="center"/>
        <w:rPr>
          <w:rFonts w:ascii="Times New Roman" w:hAnsi="Times New Roman"/>
        </w:rPr>
      </w:pPr>
    </w:p>
    <w:p w14:paraId="4756D31F" w14:textId="2FD6EEE1" w:rsidR="00251B06" w:rsidRDefault="00251B06" w:rsidP="00251B06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7</w:t>
      </w:r>
      <w:r w:rsidRPr="006D17E6">
        <w:rPr>
          <w:rFonts w:ascii="Times New Roman" w:hAnsi="Times New Roman"/>
          <w:b/>
          <w:bCs/>
          <w:smallCaps/>
          <w:sz w:val="28"/>
          <w:szCs w:val="28"/>
        </w:rPr>
        <w:t xml:space="preserve">. </w:t>
      </w:r>
      <w:r>
        <w:rPr>
          <w:rFonts w:ascii="Times New Roman" w:hAnsi="Times New Roman"/>
          <w:b/>
          <w:smallCaps/>
          <w:sz w:val="28"/>
          <w:szCs w:val="28"/>
        </w:rPr>
        <w:t>Thurnhofer Pia, Änderung des Dienstvertrages.</w:t>
      </w:r>
    </w:p>
    <w:p w14:paraId="595621E6" w14:textId="77777777" w:rsidR="00F0675C" w:rsidRDefault="00F0675C" w:rsidP="00251B06">
      <w:pPr>
        <w:jc w:val="center"/>
        <w:rPr>
          <w:rFonts w:ascii="Times New Roman" w:hAnsi="Times New Roman"/>
        </w:rPr>
      </w:pPr>
    </w:p>
    <w:p w14:paraId="68EE26D9" w14:textId="0E619A06" w:rsidR="00251B06" w:rsidRDefault="00251B06" w:rsidP="00251B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Gemeinderat beschließt </w:t>
      </w:r>
      <w:r w:rsidRPr="00251B06">
        <w:rPr>
          <w:rFonts w:ascii="Times New Roman" w:hAnsi="Times New Roman"/>
          <w:i/>
          <w:iCs/>
        </w:rPr>
        <w:t>einstimmig</w:t>
      </w:r>
      <w:r>
        <w:rPr>
          <w:rFonts w:ascii="Times New Roman" w:hAnsi="Times New Roman"/>
        </w:rPr>
        <w:t xml:space="preserve"> die </w:t>
      </w:r>
      <w:r w:rsidR="004C05FA">
        <w:rPr>
          <w:rFonts w:ascii="Times New Roman" w:hAnsi="Times New Roman"/>
        </w:rPr>
        <w:t>Anstellung</w:t>
      </w:r>
      <w:r w:rsidR="00E63DF8">
        <w:rPr>
          <w:rFonts w:ascii="Times New Roman" w:hAnsi="Times New Roman"/>
        </w:rPr>
        <w:t xml:space="preserve"> von Pia Thurnhofer</w:t>
      </w:r>
      <w:r w:rsidR="00E63DF8" w:rsidRPr="00E63DF8">
        <w:rPr>
          <w:rFonts w:ascii="Times New Roman" w:hAnsi="Times New Roman"/>
        </w:rPr>
        <w:t xml:space="preserve"> </w:t>
      </w:r>
      <w:r w:rsidR="004C05FA">
        <w:rPr>
          <w:rFonts w:ascii="Times New Roman" w:hAnsi="Times New Roman"/>
        </w:rPr>
        <w:t>als</w:t>
      </w:r>
      <w:r w:rsidR="00E63DF8" w:rsidRPr="00E63DF8">
        <w:rPr>
          <w:rFonts w:ascii="Times New Roman" w:hAnsi="Times New Roman"/>
        </w:rPr>
        <w:t xml:space="preserve"> inklusive Elementarpädagogin</w:t>
      </w:r>
      <w:r w:rsidR="00E63DF8">
        <w:rPr>
          <w:rFonts w:ascii="Times New Roman" w:hAnsi="Times New Roman"/>
        </w:rPr>
        <w:t xml:space="preserve"> </w:t>
      </w:r>
      <w:r w:rsidR="004C05FA">
        <w:rPr>
          <w:rFonts w:ascii="Times New Roman" w:hAnsi="Times New Roman"/>
        </w:rPr>
        <w:t>mit einem</w:t>
      </w:r>
      <w:r w:rsidR="00E63DF8">
        <w:rPr>
          <w:rFonts w:ascii="Times New Roman" w:hAnsi="Times New Roman"/>
        </w:rPr>
        <w:t xml:space="preserve"> </w:t>
      </w:r>
      <w:r w:rsidR="00E63DF8" w:rsidRPr="00E63DF8">
        <w:rPr>
          <w:rFonts w:ascii="Times New Roman" w:hAnsi="Times New Roman"/>
        </w:rPr>
        <w:t xml:space="preserve">Beschäftigungsausmaß </w:t>
      </w:r>
      <w:r w:rsidR="004C05FA">
        <w:rPr>
          <w:rFonts w:ascii="Times New Roman" w:hAnsi="Times New Roman"/>
        </w:rPr>
        <w:t>von</w:t>
      </w:r>
      <w:r w:rsidR="00E63DF8" w:rsidRPr="00E63DF8">
        <w:rPr>
          <w:rFonts w:ascii="Times New Roman" w:hAnsi="Times New Roman"/>
        </w:rPr>
        <w:t xml:space="preserve"> </w:t>
      </w:r>
      <w:r w:rsidR="00766F48">
        <w:rPr>
          <w:rFonts w:ascii="Times New Roman" w:hAnsi="Times New Roman"/>
        </w:rPr>
        <w:t>19</w:t>
      </w:r>
      <w:r w:rsidR="00E63DF8" w:rsidRPr="00E63DF8">
        <w:rPr>
          <w:rFonts w:ascii="Times New Roman" w:hAnsi="Times New Roman"/>
        </w:rPr>
        <w:t xml:space="preserve"> </w:t>
      </w:r>
      <w:r w:rsidR="004C05FA">
        <w:rPr>
          <w:rFonts w:ascii="Times New Roman" w:hAnsi="Times New Roman"/>
        </w:rPr>
        <w:t>Wochens</w:t>
      </w:r>
      <w:r w:rsidR="00E63DF8" w:rsidRPr="00E63DF8">
        <w:rPr>
          <w:rFonts w:ascii="Times New Roman" w:hAnsi="Times New Roman"/>
        </w:rPr>
        <w:t>tunden</w:t>
      </w:r>
      <w:r>
        <w:rPr>
          <w:rFonts w:ascii="Times New Roman" w:hAnsi="Times New Roman"/>
        </w:rPr>
        <w:t>.</w:t>
      </w:r>
    </w:p>
    <w:p w14:paraId="093C4157" w14:textId="77777777" w:rsidR="00251B06" w:rsidRDefault="00251B06" w:rsidP="00251B06">
      <w:pPr>
        <w:jc w:val="center"/>
        <w:rPr>
          <w:rFonts w:ascii="Times New Roman" w:hAnsi="Times New Roman"/>
        </w:rPr>
      </w:pPr>
    </w:p>
    <w:p w14:paraId="266F3BF5" w14:textId="36D477FC" w:rsidR="00251B06" w:rsidRDefault="00251B06" w:rsidP="00251B06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8</w:t>
      </w:r>
      <w:r w:rsidRPr="006D17E6">
        <w:rPr>
          <w:rFonts w:ascii="Times New Roman" w:hAnsi="Times New Roman"/>
          <w:b/>
          <w:bCs/>
          <w:smallCaps/>
          <w:sz w:val="28"/>
          <w:szCs w:val="28"/>
        </w:rPr>
        <w:t xml:space="preserve">. </w:t>
      </w:r>
      <w:r>
        <w:rPr>
          <w:rFonts w:ascii="Times New Roman" w:hAnsi="Times New Roman"/>
          <w:b/>
          <w:smallCaps/>
          <w:sz w:val="28"/>
          <w:szCs w:val="28"/>
        </w:rPr>
        <w:t>Mag. (FH) Christine Pinter, Änderung des Dienstvertrages.</w:t>
      </w:r>
    </w:p>
    <w:p w14:paraId="5A43F664" w14:textId="77777777" w:rsidR="00F0675C" w:rsidRDefault="00F0675C" w:rsidP="00251B06">
      <w:pPr>
        <w:jc w:val="center"/>
        <w:rPr>
          <w:rFonts w:ascii="Times New Roman" w:hAnsi="Times New Roman"/>
        </w:rPr>
      </w:pPr>
    </w:p>
    <w:p w14:paraId="145BE6F8" w14:textId="24245A3D" w:rsidR="00251B06" w:rsidRDefault="00251B06" w:rsidP="00251B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Gemeinderat beschließt </w:t>
      </w:r>
      <w:r w:rsidRPr="00251B06">
        <w:rPr>
          <w:rFonts w:ascii="Times New Roman" w:hAnsi="Times New Roman"/>
          <w:i/>
          <w:iCs/>
        </w:rPr>
        <w:t>einstimmig</w:t>
      </w:r>
      <w:r>
        <w:rPr>
          <w:rFonts w:ascii="Times New Roman" w:hAnsi="Times New Roman"/>
        </w:rPr>
        <w:t xml:space="preserve"> </w:t>
      </w:r>
      <w:r w:rsidR="004C05FA">
        <w:rPr>
          <w:rFonts w:ascii="Times New Roman" w:hAnsi="Times New Roman"/>
        </w:rPr>
        <w:t>den Umstieg</w:t>
      </w:r>
      <w:r w:rsidR="00E63DF8">
        <w:rPr>
          <w:rFonts w:ascii="Times New Roman" w:hAnsi="Times New Roman"/>
        </w:rPr>
        <w:t xml:space="preserve"> der Amtsleiterin Mag.</w:t>
      </w:r>
      <w:r w:rsidR="00766F48">
        <w:rPr>
          <w:rFonts w:ascii="Times New Roman" w:hAnsi="Times New Roman"/>
        </w:rPr>
        <w:t xml:space="preserve"> </w:t>
      </w:r>
      <w:r w:rsidR="00E63DF8">
        <w:rPr>
          <w:rFonts w:ascii="Times New Roman" w:hAnsi="Times New Roman"/>
        </w:rPr>
        <w:t>(FH) Christine Pinter</w:t>
      </w:r>
      <w:r w:rsidR="004C05FA">
        <w:rPr>
          <w:rFonts w:ascii="Times New Roman" w:hAnsi="Times New Roman"/>
        </w:rPr>
        <w:t xml:space="preserve"> auf das AV-Gehaltsschema</w:t>
      </w:r>
      <w:r>
        <w:rPr>
          <w:rFonts w:ascii="Times New Roman" w:hAnsi="Times New Roman"/>
        </w:rPr>
        <w:t>.</w:t>
      </w:r>
    </w:p>
    <w:p w14:paraId="2938B9F4" w14:textId="77777777" w:rsidR="00251B06" w:rsidRDefault="00251B06" w:rsidP="00251B06">
      <w:pPr>
        <w:jc w:val="center"/>
        <w:rPr>
          <w:rFonts w:ascii="Times New Roman" w:hAnsi="Times New Roman"/>
        </w:rPr>
      </w:pPr>
    </w:p>
    <w:p w14:paraId="04DDA7B9" w14:textId="110728F2" w:rsidR="00251B06" w:rsidRDefault="00251B06" w:rsidP="00251B06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9</w:t>
      </w:r>
      <w:r w:rsidRPr="006D17E6">
        <w:rPr>
          <w:rFonts w:ascii="Times New Roman" w:hAnsi="Times New Roman"/>
          <w:b/>
          <w:bCs/>
          <w:smallCaps/>
          <w:sz w:val="28"/>
          <w:szCs w:val="28"/>
        </w:rPr>
        <w:t xml:space="preserve">. </w:t>
      </w:r>
      <w:r>
        <w:rPr>
          <w:rFonts w:ascii="Times New Roman" w:hAnsi="Times New Roman"/>
          <w:b/>
          <w:smallCaps/>
          <w:sz w:val="28"/>
          <w:szCs w:val="28"/>
        </w:rPr>
        <w:t>Rosic Rada, Änderung des Beschäftigungsausmaßes.</w:t>
      </w:r>
    </w:p>
    <w:p w14:paraId="2BCE88B8" w14:textId="77777777" w:rsidR="00F0675C" w:rsidRDefault="00F0675C" w:rsidP="00251B06">
      <w:pPr>
        <w:jc w:val="center"/>
        <w:rPr>
          <w:rFonts w:ascii="Times New Roman" w:hAnsi="Times New Roman"/>
        </w:rPr>
      </w:pPr>
    </w:p>
    <w:p w14:paraId="2529CED8" w14:textId="77777777" w:rsidR="004C05FA" w:rsidRDefault="00251B06" w:rsidP="00251B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Gemeinderat beschließt </w:t>
      </w:r>
      <w:r w:rsidRPr="00251B06">
        <w:rPr>
          <w:rFonts w:ascii="Times New Roman" w:hAnsi="Times New Roman"/>
          <w:i/>
          <w:iCs/>
        </w:rPr>
        <w:t>einstimmig</w:t>
      </w:r>
      <w:r>
        <w:rPr>
          <w:rFonts w:ascii="Times New Roman" w:hAnsi="Times New Roman"/>
        </w:rPr>
        <w:t xml:space="preserve"> d</w:t>
      </w:r>
      <w:r w:rsidR="004C05FA">
        <w:rPr>
          <w:rFonts w:ascii="Times New Roman" w:hAnsi="Times New Roman"/>
        </w:rPr>
        <w:t>as neue</w:t>
      </w:r>
      <w:r>
        <w:rPr>
          <w:rFonts w:ascii="Times New Roman" w:hAnsi="Times New Roman"/>
        </w:rPr>
        <w:t xml:space="preserve"> Beschäftigungsausmaß</w:t>
      </w:r>
      <w:r w:rsidR="004C05FA">
        <w:rPr>
          <w:rFonts w:ascii="Times New Roman" w:hAnsi="Times New Roman"/>
        </w:rPr>
        <w:t xml:space="preserve"> von Rada Rosic </w:t>
      </w:r>
    </w:p>
    <w:p w14:paraId="46780780" w14:textId="2D6A7919" w:rsidR="00251B06" w:rsidRDefault="004C05FA" w:rsidP="00251B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mit 75 % bzw. 30 Wochenstunden. </w:t>
      </w:r>
    </w:p>
    <w:p w14:paraId="09F9C06F" w14:textId="77777777" w:rsidR="00251B06" w:rsidRDefault="00251B06" w:rsidP="00251B06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02E5D0BC" w14:textId="5F7D1167" w:rsidR="00251B06" w:rsidRDefault="00251B06" w:rsidP="00251B06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251B06">
        <w:rPr>
          <w:rFonts w:ascii="Times New Roman" w:hAnsi="Times New Roman"/>
          <w:b/>
          <w:bCs/>
          <w:smallCaps/>
          <w:sz w:val="28"/>
          <w:szCs w:val="28"/>
        </w:rPr>
        <w:t>10. Allfälliges</w:t>
      </w:r>
      <w:r w:rsidR="001A734F">
        <w:rPr>
          <w:rFonts w:ascii="Times New Roman" w:hAnsi="Times New Roman"/>
          <w:b/>
          <w:bCs/>
          <w:smallCaps/>
          <w:sz w:val="28"/>
          <w:szCs w:val="28"/>
        </w:rPr>
        <w:t>.</w:t>
      </w:r>
    </w:p>
    <w:p w14:paraId="60922F12" w14:textId="77777777" w:rsidR="00F0675C" w:rsidRPr="00180350" w:rsidRDefault="00F0675C" w:rsidP="00251B06">
      <w:pPr>
        <w:jc w:val="center"/>
        <w:rPr>
          <w:rFonts w:ascii="Times New Roman" w:hAnsi="Times New Roman"/>
          <w:b/>
          <w:bCs/>
          <w:smallCaps/>
        </w:rPr>
      </w:pPr>
    </w:p>
    <w:p w14:paraId="4146F8B1" w14:textId="77777777" w:rsidR="00BA3887" w:rsidRPr="005970D5" w:rsidRDefault="00BA3887" w:rsidP="00150878">
      <w:pPr>
        <w:pStyle w:val="Textkrper3"/>
        <w:rPr>
          <w:rFonts w:ascii="Times New Roman" w:hAnsi="Times New Roman"/>
          <w:sz w:val="24"/>
          <w:szCs w:val="24"/>
        </w:rPr>
        <w:sectPr w:rsidR="00BA3887" w:rsidRPr="005970D5" w:rsidSect="00C5405A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8D2A639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Kenntnisnahme des Rechnungsabschlusses 2023 durch das Land</w:t>
      </w:r>
    </w:p>
    <w:p w14:paraId="36DC49E8" w14:textId="77777777" w:rsidR="00251B06" w:rsidRDefault="00251B06" w:rsidP="00251B06">
      <w:pPr>
        <w:ind w:left="284"/>
        <w:jc w:val="both"/>
        <w:rPr>
          <w:rFonts w:ascii="Century Gothic" w:hAnsi="Century Gothic" w:cs="Arial"/>
          <w:sz w:val="22"/>
          <w:szCs w:val="22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E660BDA" w14:textId="44DFCEE1" w:rsidR="00251B06" w:rsidRPr="00251B06" w:rsidRDefault="00251B06" w:rsidP="00F0675C">
      <w:pPr>
        <w:ind w:left="284"/>
        <w:jc w:val="both"/>
        <w:rPr>
          <w:rFonts w:ascii="Times New Roman" w:hAnsi="Times New Roman"/>
          <w:u w:val="single"/>
        </w:rPr>
      </w:pPr>
      <w:r w:rsidRPr="00251B06">
        <w:rPr>
          <w:rFonts w:ascii="Times New Roman" w:hAnsi="Times New Roman"/>
        </w:rPr>
        <w:t>Bürgermeister Gerald Hüller informiert, dass der Rechnungsabschluss 2023 seitens des Landes mit Schreiben vom 30.</w:t>
      </w:r>
      <w:r w:rsidR="003633A7">
        <w:rPr>
          <w:rFonts w:ascii="Times New Roman" w:hAnsi="Times New Roman"/>
        </w:rPr>
        <w:t xml:space="preserve"> </w:t>
      </w:r>
      <w:r w:rsidR="00180350">
        <w:rPr>
          <w:rFonts w:ascii="Times New Roman" w:hAnsi="Times New Roman"/>
        </w:rPr>
        <w:t xml:space="preserve">Juli </w:t>
      </w:r>
      <w:r w:rsidRPr="00251B06">
        <w:rPr>
          <w:rFonts w:ascii="Times New Roman" w:hAnsi="Times New Roman"/>
        </w:rPr>
        <w:t xml:space="preserve">2024 zur Kenntnis genommen wurde. </w:t>
      </w:r>
      <w:r w:rsidR="00180350">
        <w:rPr>
          <w:rFonts w:ascii="Times New Roman" w:hAnsi="Times New Roman"/>
        </w:rPr>
        <w:t xml:space="preserve">Trotz einer Verschlechterung der </w:t>
      </w:r>
      <w:r w:rsidRPr="00251B06">
        <w:rPr>
          <w:rFonts w:ascii="Times New Roman" w:hAnsi="Times New Roman"/>
        </w:rPr>
        <w:t>finanzielle</w:t>
      </w:r>
      <w:r w:rsidR="00180350">
        <w:rPr>
          <w:rFonts w:ascii="Times New Roman" w:hAnsi="Times New Roman"/>
        </w:rPr>
        <w:t>n</w:t>
      </w:r>
      <w:r w:rsidRPr="00251B06">
        <w:rPr>
          <w:rFonts w:ascii="Times New Roman" w:hAnsi="Times New Roman"/>
        </w:rPr>
        <w:t xml:space="preserve"> </w:t>
      </w:r>
      <w:r w:rsidR="00180350">
        <w:rPr>
          <w:rFonts w:ascii="Times New Roman" w:hAnsi="Times New Roman"/>
        </w:rPr>
        <w:t xml:space="preserve">Lage </w:t>
      </w:r>
      <w:r w:rsidRPr="00251B06">
        <w:rPr>
          <w:rFonts w:ascii="Times New Roman" w:hAnsi="Times New Roman"/>
        </w:rPr>
        <w:t xml:space="preserve">auf </w:t>
      </w:r>
      <w:r w:rsidRPr="00251B06">
        <w:rPr>
          <w:rFonts w:ascii="Times New Roman" w:hAnsi="Times New Roman"/>
        </w:rPr>
        <w:t>Grund der stark gestiegenen Direktabzüge des Landes</w:t>
      </w:r>
      <w:r w:rsidR="00180350">
        <w:rPr>
          <w:rFonts w:ascii="Times New Roman" w:hAnsi="Times New Roman"/>
        </w:rPr>
        <w:t xml:space="preserve"> -</w:t>
      </w:r>
      <w:r w:rsidRPr="00251B06">
        <w:rPr>
          <w:rFonts w:ascii="Times New Roman" w:hAnsi="Times New Roman"/>
        </w:rPr>
        <w:t xml:space="preserve"> von rd. € 910.000,00 im Jahr 2022 auf rd.</w:t>
      </w:r>
      <w:r w:rsidR="00180350">
        <w:rPr>
          <w:rFonts w:ascii="Times New Roman" w:hAnsi="Times New Roman"/>
        </w:rPr>
        <w:t xml:space="preserve"> </w:t>
      </w:r>
      <w:r w:rsidRPr="00251B06">
        <w:rPr>
          <w:rFonts w:ascii="Times New Roman" w:hAnsi="Times New Roman"/>
        </w:rPr>
        <w:t>€ 1.125.000,00 im Jahr 2023</w:t>
      </w:r>
      <w:r w:rsidR="00180350">
        <w:rPr>
          <w:rFonts w:ascii="Times New Roman" w:hAnsi="Times New Roman"/>
        </w:rPr>
        <w:t xml:space="preserve"> -</w:t>
      </w:r>
      <w:r w:rsidRPr="00251B06">
        <w:rPr>
          <w:rFonts w:ascii="Times New Roman" w:hAnsi="Times New Roman"/>
        </w:rPr>
        <w:t xml:space="preserve"> steht die Gemeinde Marz </w:t>
      </w:r>
      <w:r w:rsidR="00180350">
        <w:rPr>
          <w:rFonts w:ascii="Times New Roman" w:hAnsi="Times New Roman"/>
        </w:rPr>
        <w:t>weiterhin</w:t>
      </w:r>
      <w:r w:rsidRPr="00251B06">
        <w:rPr>
          <w:rFonts w:ascii="Times New Roman" w:hAnsi="Times New Roman"/>
        </w:rPr>
        <w:t xml:space="preserve"> auf einem stabilen Fundament. </w:t>
      </w:r>
    </w:p>
    <w:p w14:paraId="3C0C0EBE" w14:textId="77777777" w:rsidR="00251B06" w:rsidRPr="00251B06" w:rsidRDefault="00251B06" w:rsidP="00251B06">
      <w:pPr>
        <w:ind w:left="284"/>
        <w:jc w:val="both"/>
        <w:rPr>
          <w:rFonts w:ascii="Times New Roman" w:hAnsi="Times New Roman"/>
          <w:u w:val="single"/>
        </w:rPr>
        <w:sectPr w:rsidR="00251B06" w:rsidRPr="00251B06" w:rsidSect="00251B0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6C0106C3" w14:textId="77777777" w:rsidR="00251B06" w:rsidRPr="00251B06" w:rsidRDefault="00251B06" w:rsidP="00251B06">
      <w:pPr>
        <w:ind w:left="284"/>
        <w:jc w:val="both"/>
        <w:rPr>
          <w:rFonts w:ascii="Times New Roman" w:hAnsi="Times New Roman"/>
          <w:u w:val="single"/>
        </w:rPr>
      </w:pPr>
    </w:p>
    <w:p w14:paraId="7E6D4FBC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Digitale Alarmpläne – Datenerhebung Gemeinden 1. Halbjahr 2024</w:t>
      </w:r>
    </w:p>
    <w:p w14:paraId="4D58210A" w14:textId="77777777" w:rsidR="00251B06" w:rsidRDefault="00251B06" w:rsidP="00251B06">
      <w:pPr>
        <w:spacing w:before="120"/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298EAE3" w14:textId="77777777" w:rsidR="00251B06" w:rsidRP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 xml:space="preserve">Alle Gemeinden sind verpflichtet, Katastrophenschutzpläne zu erstellen. Zur Unterstützung wurde der Digitale Katastrophenschutzplan eingeführt. Die Gemeinden müssen diese Pläne jährlich auf </w:t>
      </w:r>
      <w:r w:rsidRPr="00251B06">
        <w:rPr>
          <w:rFonts w:ascii="Times New Roman" w:hAnsi="Times New Roman"/>
        </w:rPr>
        <w:t xml:space="preserve">Vollständigkeit und Richtigkeit überprüfen und </w:t>
      </w:r>
      <w:r w:rsidRPr="00251B06">
        <w:rPr>
          <w:rFonts w:ascii="Times New Roman" w:hAnsi="Times New Roman"/>
        </w:rPr>
        <w:tab/>
        <w:t xml:space="preserve">bei Bedarf ergänzen oder korrigieren. Um eine professionelle Durchführung dieser Aufgabe sicher zu stellen, soll eine Expertenfirma beauftragt werden. </w:t>
      </w:r>
    </w:p>
    <w:p w14:paraId="48F857BF" w14:textId="77777777" w:rsidR="00251B06" w:rsidRDefault="00251B06" w:rsidP="00251B06">
      <w:pPr>
        <w:ind w:left="284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2BDBA1F6" w14:textId="77777777" w:rsidR="00251B06" w:rsidRPr="00251B06" w:rsidRDefault="00251B06" w:rsidP="00251B06">
      <w:pPr>
        <w:ind w:left="284"/>
        <w:rPr>
          <w:rFonts w:ascii="Times New Roman" w:hAnsi="Times New Roman"/>
        </w:rPr>
      </w:pPr>
    </w:p>
    <w:p w14:paraId="7231A37F" w14:textId="77777777" w:rsidR="00251B06" w:rsidRDefault="00251B06" w:rsidP="00251B06">
      <w:pPr>
        <w:ind w:left="284"/>
        <w:rPr>
          <w:rFonts w:ascii="Times New Roman" w:hAnsi="Times New Roman"/>
          <w:u w:val="single"/>
        </w:rPr>
      </w:pPr>
    </w:p>
    <w:p w14:paraId="23E1363B" w14:textId="7061C78F" w:rsidR="00251B06" w:rsidRPr="00251B06" w:rsidRDefault="00251B06" w:rsidP="003633A7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Aufhebung der Verordnung 33/2003 vom 15.4.2003 Halte- und Parkverbot Schulstraße (im Bereich der Bachdecke)</w:t>
      </w:r>
    </w:p>
    <w:p w14:paraId="755A245D" w14:textId="77777777" w:rsidR="00251B06" w:rsidRDefault="00251B06" w:rsidP="00251B06">
      <w:pPr>
        <w:spacing w:before="120"/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11EA4370" w14:textId="53240401" w:rsidR="00251B06" w:rsidRP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lastRenderedPageBreak/>
        <w:t>Im Jahr 2003 wurde auf Antrag von Josef Blabolil ein Behindertenparkplatz</w:t>
      </w:r>
      <w:r w:rsidR="003633A7">
        <w:rPr>
          <w:rFonts w:ascii="Times New Roman" w:hAnsi="Times New Roman"/>
        </w:rPr>
        <w:t xml:space="preserve"> auf der Bachdecke</w:t>
      </w:r>
      <w:r w:rsidRPr="00251B06">
        <w:rPr>
          <w:rFonts w:ascii="Times New Roman" w:hAnsi="Times New Roman"/>
        </w:rPr>
        <w:t xml:space="preserve"> vor </w:t>
      </w:r>
      <w:r w:rsidR="003633A7">
        <w:rPr>
          <w:rFonts w:ascii="Times New Roman" w:hAnsi="Times New Roman"/>
        </w:rPr>
        <w:t>dem</w:t>
      </w:r>
      <w:r w:rsidRPr="00251B06">
        <w:rPr>
          <w:rFonts w:ascii="Times New Roman" w:hAnsi="Times New Roman"/>
        </w:rPr>
        <w:t xml:space="preserve"> Haus Schulstraße 3 eingerichtet. Nach dem Ableben von Herrn Blabolil entfällt die Grundlage für das </w:t>
      </w:r>
      <w:r w:rsidRPr="00251B06">
        <w:rPr>
          <w:rFonts w:ascii="Times New Roman" w:hAnsi="Times New Roman"/>
        </w:rPr>
        <w:t>bestehende Halte- und Parkverbot</w:t>
      </w:r>
      <w:r w:rsidR="003633A7">
        <w:rPr>
          <w:rFonts w:ascii="Times New Roman" w:hAnsi="Times New Roman"/>
        </w:rPr>
        <w:t>. D</w:t>
      </w:r>
      <w:r w:rsidRPr="00251B06">
        <w:rPr>
          <w:rFonts w:ascii="Times New Roman" w:hAnsi="Times New Roman"/>
        </w:rPr>
        <w:t xml:space="preserve">aher wird die Verordnung vom 15.4.2003 aufgehoben. Mit dem Entfernen der Verkehrszeichen verliert die Verordnung ihre Rechtswirksamkeit. </w:t>
      </w:r>
    </w:p>
    <w:p w14:paraId="1E31ECE9" w14:textId="77777777" w:rsidR="00251B06" w:rsidRDefault="00251B06" w:rsidP="00251B06">
      <w:pPr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6329D688" w14:textId="77777777" w:rsidR="00251B06" w:rsidRPr="00251B06" w:rsidRDefault="00251B06" w:rsidP="00251B06">
      <w:pPr>
        <w:ind w:left="284"/>
        <w:jc w:val="both"/>
        <w:rPr>
          <w:rFonts w:ascii="Times New Roman" w:hAnsi="Times New Roman"/>
        </w:rPr>
      </w:pPr>
    </w:p>
    <w:p w14:paraId="57181E1C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Hackl Katharina, Bahnstraße 31, 7221 Marz – Mietvertrag Wohnung Franz Liszt-Gasse 23/1/5</w:t>
      </w:r>
    </w:p>
    <w:p w14:paraId="5347F7EE" w14:textId="4D860DD3" w:rsidR="00251B06" w:rsidRPr="00251B06" w:rsidRDefault="003633A7" w:rsidP="00F0675C">
      <w:pPr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Auf Ersuchen von Katharina Hackl wird der</w:t>
      </w:r>
      <w:r w:rsidR="00251B06" w:rsidRPr="00251B06">
        <w:rPr>
          <w:rFonts w:ascii="Times New Roman" w:hAnsi="Times New Roman"/>
        </w:rPr>
        <w:t xml:space="preserve"> Mietbeginn</w:t>
      </w:r>
      <w:r>
        <w:rPr>
          <w:rFonts w:ascii="Times New Roman" w:hAnsi="Times New Roman"/>
        </w:rPr>
        <w:t xml:space="preserve"> nunmehr mit</w:t>
      </w:r>
      <w:r w:rsidR="00251B06" w:rsidRPr="00251B06">
        <w:rPr>
          <w:rFonts w:ascii="Times New Roman" w:hAnsi="Times New Roman"/>
        </w:rPr>
        <w:t xml:space="preserve"> 1.11.2024 </w:t>
      </w:r>
      <w:r>
        <w:rPr>
          <w:rFonts w:ascii="Times New Roman" w:hAnsi="Times New Roman"/>
        </w:rPr>
        <w:t>festgelegt.</w:t>
      </w:r>
    </w:p>
    <w:p w14:paraId="2A6BAFB2" w14:textId="77777777" w:rsidR="00251B06" w:rsidRDefault="00251B06" w:rsidP="00251B06">
      <w:pPr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AFF448C" w14:textId="77777777" w:rsidR="00251B06" w:rsidRPr="00251B06" w:rsidRDefault="00251B06" w:rsidP="00251B06">
      <w:pPr>
        <w:ind w:left="284"/>
        <w:jc w:val="both"/>
        <w:rPr>
          <w:rFonts w:ascii="Times New Roman" w:hAnsi="Times New Roman"/>
        </w:rPr>
      </w:pPr>
    </w:p>
    <w:p w14:paraId="7DF57597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Workshop – Alter Kindergarten</w:t>
      </w:r>
    </w:p>
    <w:p w14:paraId="24A31822" w14:textId="77777777" w:rsidR="00B476E9" w:rsidRDefault="00B476E9" w:rsidP="00F0675C">
      <w:pPr>
        <w:ind w:left="284"/>
        <w:jc w:val="center"/>
        <w:rPr>
          <w:rFonts w:ascii="Times New Roman" w:hAnsi="Times New Roman"/>
        </w:rPr>
        <w:sectPr w:rsidR="00B476E9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CAD0DAD" w14:textId="29705FEB" w:rsidR="00251B06" w:rsidRPr="00251B06" w:rsidRDefault="003633A7" w:rsidP="00B476E9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Bürgermeister Gerald Hüller erinnert daran, dass alle Bürgerinnen und Bürger von Marz herzlich zu einem</w:t>
      </w:r>
      <w:r w:rsidR="00251B06" w:rsidRPr="00251B06">
        <w:rPr>
          <w:rFonts w:ascii="Times New Roman" w:hAnsi="Times New Roman"/>
        </w:rPr>
        <w:t xml:space="preserve"> Workshop am 24.</w:t>
      </w:r>
      <w:r>
        <w:rPr>
          <w:rFonts w:ascii="Times New Roman" w:hAnsi="Times New Roman"/>
        </w:rPr>
        <w:t xml:space="preserve"> Septe</w:t>
      </w:r>
      <w:r w:rsidR="001A734F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ber </w:t>
      </w:r>
      <w:r w:rsidR="00251B06" w:rsidRPr="00251B06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eingeladen sind, um gemeinsam Nutzungskonzepte für den </w:t>
      </w:r>
      <w:r>
        <w:rPr>
          <w:rFonts w:ascii="Times New Roman" w:hAnsi="Times New Roman"/>
        </w:rPr>
        <w:t>Alten Kindergarten zu erarbeiten</w:t>
      </w:r>
      <w:r w:rsidR="00B476E9">
        <w:rPr>
          <w:rFonts w:ascii="Times New Roman" w:hAnsi="Times New Roman"/>
        </w:rPr>
        <w:t>. Die Bevölkerung ist aufgerufen, sich aktiv an der Planung zu beteiligen und Vorschläge für die zukünftige Nutzung einzubringen.</w:t>
      </w:r>
      <w:r w:rsidR="00251B06" w:rsidRPr="00251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1FE1943D" w14:textId="77777777" w:rsidR="00B476E9" w:rsidRDefault="00B476E9" w:rsidP="00251B06">
      <w:pPr>
        <w:ind w:left="284"/>
        <w:jc w:val="center"/>
        <w:rPr>
          <w:rFonts w:ascii="Times New Roman" w:hAnsi="Times New Roman"/>
        </w:rPr>
        <w:sectPr w:rsidR="00B476E9" w:rsidSect="00B476E9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25F28E60" w14:textId="77777777" w:rsidR="00251B06" w:rsidRPr="00251B06" w:rsidRDefault="00251B06" w:rsidP="00251B06">
      <w:pPr>
        <w:ind w:left="284"/>
        <w:jc w:val="center"/>
        <w:rPr>
          <w:rFonts w:ascii="Times New Roman" w:hAnsi="Times New Roman"/>
        </w:rPr>
      </w:pPr>
    </w:p>
    <w:p w14:paraId="654CBB42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Vermehrtes Verkehrsaufkommen Radweg</w:t>
      </w:r>
    </w:p>
    <w:p w14:paraId="203776B1" w14:textId="77777777" w:rsidR="00251B06" w:rsidRDefault="00251B06" w:rsidP="00251B06">
      <w:pPr>
        <w:spacing w:before="120"/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F53AAA1" w14:textId="45BAEC2E" w:rsid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>Bei stichprobenartigen Kontrollen ist aufgefallen, dass es zu einem vermehrten Verkehrsaufkommen auf dem Güterweg Marz – Walbersdorf (Heroldmühle)</w:t>
      </w:r>
      <w:r w:rsidR="001A734F">
        <w:rPr>
          <w:rFonts w:ascii="Times New Roman" w:hAnsi="Times New Roman"/>
        </w:rPr>
        <w:t xml:space="preserve"> </w:t>
      </w:r>
      <w:r w:rsidRPr="00251B06">
        <w:rPr>
          <w:rFonts w:ascii="Times New Roman" w:hAnsi="Times New Roman"/>
        </w:rPr>
        <w:t xml:space="preserve">kommt. </w:t>
      </w:r>
    </w:p>
    <w:p w14:paraId="4BB8D0A2" w14:textId="37908BE5" w:rsidR="00251B06" w:rsidRP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>Es wird darauf hingewiesen, dass auf diesem Güterweg ein Fahrverbot für Nicht-Anrainer besteht und mit verstärkten Kontrollen und entsprechenden Strafen zu rechnen ist.</w:t>
      </w:r>
    </w:p>
    <w:p w14:paraId="0AD12857" w14:textId="77777777" w:rsidR="00251B06" w:rsidRDefault="00251B06" w:rsidP="00251B06">
      <w:pPr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0DD341B6" w14:textId="1BC78C4A" w:rsidR="00251B06" w:rsidRPr="00251B06" w:rsidRDefault="00251B06" w:rsidP="00251B06">
      <w:pPr>
        <w:rPr>
          <w:rFonts w:ascii="Times New Roman" w:hAnsi="Times New Roman"/>
        </w:rPr>
      </w:pPr>
    </w:p>
    <w:p w14:paraId="7C8CA49A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Leinenpflicht für Hunde im Ortsgebiet</w:t>
      </w:r>
    </w:p>
    <w:p w14:paraId="5843B3F9" w14:textId="77777777" w:rsidR="00251B06" w:rsidRDefault="00251B06" w:rsidP="00251B06">
      <w:pPr>
        <w:spacing w:before="120"/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A939EB5" w14:textId="5291AD79" w:rsidR="00251B06" w:rsidRP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 xml:space="preserve">In letzter Zeit ist es vermehrt zu Begegnungen von Familien mit Kindern und Hunden, die nicht an der Leine geführt </w:t>
      </w:r>
      <w:r w:rsidR="00B476E9">
        <w:rPr>
          <w:rFonts w:ascii="Times New Roman" w:hAnsi="Times New Roman"/>
        </w:rPr>
        <w:t xml:space="preserve">werden, </w:t>
      </w:r>
      <w:r w:rsidRPr="00251B06">
        <w:rPr>
          <w:rFonts w:ascii="Times New Roman" w:hAnsi="Times New Roman"/>
        </w:rPr>
        <w:t>gekommen. Es wird eindringlich ersucht, im Ortsgebiet die Hunde an die Leine zu nehmen.</w:t>
      </w:r>
    </w:p>
    <w:p w14:paraId="385C48AD" w14:textId="77777777" w:rsidR="00251B06" w:rsidRDefault="00251B06" w:rsidP="00251B06">
      <w:pPr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4C3C5BD9" w14:textId="77777777" w:rsidR="00251B06" w:rsidRPr="00251B06" w:rsidRDefault="00251B06" w:rsidP="00251B06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 xml:space="preserve"> </w:t>
      </w:r>
    </w:p>
    <w:p w14:paraId="429C625B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Naturparkzentrum Rosalia - Kogelberg</w:t>
      </w:r>
    </w:p>
    <w:p w14:paraId="44D31E65" w14:textId="77777777" w:rsidR="00251B06" w:rsidRDefault="00251B06" w:rsidP="00251B06">
      <w:pPr>
        <w:spacing w:before="120"/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9AB58CD" w14:textId="77777777" w:rsid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 xml:space="preserve">Der für den Herbst geplante Spatenstich für das Naturparkzentrum muss verschoben werden, da die Ausschreibung der Bauarbeiten auf Grund eines Formalfehlers </w:t>
      </w:r>
    </w:p>
    <w:p w14:paraId="047624B0" w14:textId="63E4555A" w:rsidR="00251B06" w:rsidRP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>annulliert wurde. Die Errichtung des Naturparkzentrums wird nochmals ausgeschrieben, wodurch sich der Baubeginn unvermeidlich verzögert.</w:t>
      </w:r>
    </w:p>
    <w:p w14:paraId="7241DDBB" w14:textId="77777777" w:rsidR="00251B06" w:rsidRDefault="00251B06" w:rsidP="00251B06">
      <w:pPr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436A2F6E" w14:textId="77777777" w:rsidR="00251B06" w:rsidRPr="00251B06" w:rsidRDefault="00251B06" w:rsidP="00251B06">
      <w:pPr>
        <w:ind w:left="284"/>
        <w:jc w:val="both"/>
        <w:rPr>
          <w:rFonts w:ascii="Times New Roman" w:hAnsi="Times New Roman"/>
        </w:rPr>
      </w:pPr>
    </w:p>
    <w:p w14:paraId="5BAA7157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4" w:hanging="278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Schneeräumung/Winterdienst</w:t>
      </w:r>
    </w:p>
    <w:p w14:paraId="7D568A81" w14:textId="77777777" w:rsidR="00251B06" w:rsidRDefault="00251B06" w:rsidP="00251B06">
      <w:pPr>
        <w:spacing w:before="120"/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8B95EDC" w14:textId="77777777" w:rsid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 xml:space="preserve">Erich Aufner hat seinen Vertrag zur Schneeräumung mit der Gemeinde Marz gekündigt. Derzeit laufen Gespräche mit </w:t>
      </w:r>
    </w:p>
    <w:p w14:paraId="34CB0367" w14:textId="06D306D2" w:rsidR="00251B06" w:rsidRP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>ortsansässigen Landwirten, um eine Nachfolgelösung zu finden.</w:t>
      </w:r>
    </w:p>
    <w:p w14:paraId="7C0C818D" w14:textId="77777777" w:rsidR="00251B06" w:rsidRDefault="00251B06" w:rsidP="00251B06">
      <w:pPr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6B4E565D" w14:textId="77777777" w:rsidR="00251B06" w:rsidRPr="00251B06" w:rsidRDefault="00251B06" w:rsidP="00251B06">
      <w:pPr>
        <w:ind w:left="284"/>
        <w:jc w:val="both"/>
        <w:rPr>
          <w:rFonts w:ascii="Times New Roman" w:hAnsi="Times New Roman"/>
        </w:rPr>
      </w:pPr>
    </w:p>
    <w:p w14:paraId="375426B8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3" w:hanging="425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Schnupperticket</w:t>
      </w:r>
    </w:p>
    <w:p w14:paraId="731FE877" w14:textId="77777777" w:rsidR="00251B06" w:rsidRDefault="00251B06" w:rsidP="00251B06">
      <w:pPr>
        <w:spacing w:before="120"/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25E4147" w14:textId="45FDDFB1" w:rsidR="00251B06" w:rsidRPr="00251B06" w:rsidRDefault="00251B06" w:rsidP="00F0675C">
      <w:pPr>
        <w:ind w:left="284"/>
        <w:jc w:val="both"/>
        <w:rPr>
          <w:rFonts w:ascii="Times New Roman" w:hAnsi="Times New Roman"/>
        </w:rPr>
      </w:pPr>
      <w:r w:rsidRPr="00251B06">
        <w:rPr>
          <w:rFonts w:ascii="Times New Roman" w:hAnsi="Times New Roman"/>
        </w:rPr>
        <w:t>Gemeinderat Peter Moser regt an, dass die Gemeinde Marz Schnuppertickets</w:t>
      </w:r>
      <w:r w:rsidR="00766F48">
        <w:rPr>
          <w:rFonts w:ascii="Times New Roman" w:hAnsi="Times New Roman"/>
        </w:rPr>
        <w:t xml:space="preserve"> für </w:t>
      </w:r>
      <w:r w:rsidR="00B83771">
        <w:rPr>
          <w:rFonts w:ascii="Times New Roman" w:hAnsi="Times New Roman"/>
        </w:rPr>
        <w:t>den Verkehrsverbund Ost-Region</w:t>
      </w:r>
      <w:r w:rsidRPr="00251B06">
        <w:rPr>
          <w:rFonts w:ascii="Times New Roman" w:hAnsi="Times New Roman"/>
        </w:rPr>
        <w:t xml:space="preserve"> erwerben soll, die von der Bevölkerung kostenlos ausgeliehen werden können. Die Buchung kann dann von den</w:t>
      </w:r>
      <w:r w:rsidR="00B83771">
        <w:rPr>
          <w:rFonts w:ascii="Times New Roman" w:hAnsi="Times New Roman"/>
        </w:rPr>
        <w:t xml:space="preserve"> Bür</w:t>
      </w:r>
      <w:r w:rsidRPr="00251B06">
        <w:rPr>
          <w:rFonts w:ascii="Times New Roman" w:hAnsi="Times New Roman"/>
        </w:rPr>
        <w:t>gerinnen und</w:t>
      </w:r>
      <w:r w:rsidR="00766F48">
        <w:rPr>
          <w:rFonts w:ascii="Times New Roman" w:hAnsi="Times New Roman"/>
        </w:rPr>
        <w:t xml:space="preserve"> </w:t>
      </w:r>
      <w:r w:rsidRPr="00251B06">
        <w:rPr>
          <w:rFonts w:ascii="Times New Roman" w:hAnsi="Times New Roman"/>
        </w:rPr>
        <w:t>Bürgern mit einem Online-Reservierungssystem</w:t>
      </w:r>
      <w:r w:rsidR="002B53D7">
        <w:rPr>
          <w:rFonts w:ascii="Times New Roman" w:hAnsi="Times New Roman"/>
        </w:rPr>
        <w:t xml:space="preserve"> </w:t>
      </w:r>
      <w:r w:rsidRPr="00251B06">
        <w:rPr>
          <w:rFonts w:ascii="Times New Roman" w:hAnsi="Times New Roman"/>
        </w:rPr>
        <w:t xml:space="preserve">vorgenommen werden. Damit sollen die Vorteile des Öffentlichen Verkehrs kennengelernt werden. </w:t>
      </w:r>
    </w:p>
    <w:p w14:paraId="2A2618DD" w14:textId="77777777" w:rsidR="00251B06" w:rsidRDefault="00251B06" w:rsidP="00251B06">
      <w:pPr>
        <w:ind w:left="284"/>
        <w:jc w:val="both"/>
        <w:rPr>
          <w:rFonts w:ascii="Times New Roman" w:hAnsi="Times New Roman"/>
        </w:rPr>
        <w:sectPr w:rsidR="00251B06" w:rsidSect="00251B0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64FB11DD" w14:textId="77777777" w:rsidR="00251B06" w:rsidRDefault="00251B06" w:rsidP="00251B06">
      <w:pPr>
        <w:ind w:left="284"/>
        <w:jc w:val="both"/>
        <w:rPr>
          <w:rFonts w:ascii="Times New Roman" w:hAnsi="Times New Roman"/>
        </w:rPr>
      </w:pPr>
    </w:p>
    <w:p w14:paraId="036680AC" w14:textId="77777777" w:rsidR="00B476E9" w:rsidRDefault="00B476E9" w:rsidP="00251B06">
      <w:pPr>
        <w:ind w:left="284"/>
        <w:jc w:val="both"/>
        <w:rPr>
          <w:rFonts w:ascii="Times New Roman" w:hAnsi="Times New Roman"/>
        </w:rPr>
      </w:pPr>
    </w:p>
    <w:p w14:paraId="0691FEBE" w14:textId="77777777" w:rsidR="00B476E9" w:rsidRPr="00251B06" w:rsidRDefault="00B476E9" w:rsidP="00251B06">
      <w:pPr>
        <w:ind w:left="284"/>
        <w:jc w:val="both"/>
        <w:rPr>
          <w:rFonts w:ascii="Times New Roman" w:hAnsi="Times New Roman"/>
        </w:rPr>
      </w:pPr>
    </w:p>
    <w:p w14:paraId="0EE939A8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3" w:hanging="425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lastRenderedPageBreak/>
        <w:t>Stufen Berg- / Lebergasse</w:t>
      </w:r>
    </w:p>
    <w:p w14:paraId="2455AADD" w14:textId="77777777" w:rsidR="00251B06" w:rsidRPr="00251B06" w:rsidRDefault="00251B06" w:rsidP="00F0675C">
      <w:pPr>
        <w:ind w:left="284"/>
        <w:jc w:val="center"/>
        <w:rPr>
          <w:rFonts w:ascii="Times New Roman" w:hAnsi="Times New Roman"/>
        </w:rPr>
      </w:pPr>
      <w:r w:rsidRPr="00251B06">
        <w:rPr>
          <w:rFonts w:ascii="Times New Roman" w:hAnsi="Times New Roman"/>
        </w:rPr>
        <w:t>Die Stufen zur „oberen“ Berggasse sind in einem sehr schlechten Zustand. Die Firma Strabag wird die Sanierung durchführen.</w:t>
      </w:r>
    </w:p>
    <w:p w14:paraId="0588A90B" w14:textId="77777777" w:rsidR="00251B06" w:rsidRPr="00251B06" w:rsidRDefault="00251B06" w:rsidP="00251B06">
      <w:pPr>
        <w:ind w:left="284"/>
        <w:jc w:val="both"/>
        <w:rPr>
          <w:rFonts w:ascii="Times New Roman" w:hAnsi="Times New Roman"/>
        </w:rPr>
      </w:pPr>
    </w:p>
    <w:p w14:paraId="66C9CCC8" w14:textId="77777777" w:rsidR="00251B06" w:rsidRPr="00251B06" w:rsidRDefault="00251B06" w:rsidP="00F0675C">
      <w:pPr>
        <w:numPr>
          <w:ilvl w:val="0"/>
          <w:numId w:val="6"/>
        </w:numPr>
        <w:tabs>
          <w:tab w:val="clear" w:pos="3196"/>
        </w:tabs>
        <w:spacing w:after="120"/>
        <w:ind w:left="283" w:hanging="425"/>
        <w:jc w:val="center"/>
        <w:rPr>
          <w:rFonts w:ascii="Times New Roman" w:hAnsi="Times New Roman"/>
          <w:i/>
          <w:iCs/>
          <w:u w:val="single"/>
        </w:rPr>
      </w:pPr>
      <w:r w:rsidRPr="00251B06">
        <w:rPr>
          <w:rFonts w:ascii="Times New Roman" w:hAnsi="Times New Roman"/>
          <w:i/>
          <w:iCs/>
          <w:u w:val="single"/>
        </w:rPr>
        <w:t>Energieberatung</w:t>
      </w:r>
    </w:p>
    <w:p w14:paraId="66C200ED" w14:textId="79C53E2D" w:rsidR="00251B06" w:rsidRPr="00251B06" w:rsidRDefault="00251B06" w:rsidP="00F0675C">
      <w:pPr>
        <w:ind w:left="284"/>
        <w:jc w:val="center"/>
        <w:rPr>
          <w:rFonts w:ascii="Times New Roman" w:hAnsi="Times New Roman"/>
        </w:rPr>
      </w:pPr>
      <w:r w:rsidRPr="00251B06">
        <w:rPr>
          <w:rFonts w:ascii="Times New Roman" w:hAnsi="Times New Roman"/>
        </w:rPr>
        <w:t xml:space="preserve">Das Land Burgenland bietet eine kostenlose Energieberatung an. Informationen können unter dem Link: </w:t>
      </w:r>
      <w:hyperlink r:id="rId11" w:history="1">
        <w:r w:rsidRPr="00251B06">
          <w:rPr>
            <w:rStyle w:val="Hyperlink"/>
            <w:rFonts w:ascii="Times New Roman" w:hAnsi="Times New Roman"/>
          </w:rPr>
          <w:t>https://www.eb-bgld.at/</w:t>
        </w:r>
      </w:hyperlink>
      <w:r w:rsidRPr="00251B06">
        <w:rPr>
          <w:rFonts w:ascii="Times New Roman" w:hAnsi="Times New Roman"/>
        </w:rPr>
        <w:t xml:space="preserve"> bezogen werden.</w:t>
      </w:r>
    </w:p>
    <w:p w14:paraId="34AE1F49" w14:textId="77777777" w:rsidR="00DB449D" w:rsidRDefault="00DB449D" w:rsidP="0089424E">
      <w:pPr>
        <w:jc w:val="center"/>
        <w:rPr>
          <w:rFonts w:ascii="Times New Roman" w:hAnsi="Times New Roman"/>
          <w:i/>
          <w:u w:val="single"/>
        </w:rPr>
        <w:sectPr w:rsidR="00DB449D" w:rsidSect="00251B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2D0E1193" w14:textId="77777777" w:rsidR="00597810" w:rsidRDefault="00597810" w:rsidP="0089424E">
      <w:pPr>
        <w:jc w:val="center"/>
        <w:rPr>
          <w:rFonts w:ascii="Times New Roman" w:hAnsi="Times New Roman"/>
          <w:i/>
          <w:u w:val="single"/>
        </w:rPr>
      </w:pPr>
    </w:p>
    <w:p w14:paraId="00D47F2D" w14:textId="13D494EC" w:rsidR="0089424E" w:rsidRPr="005970D5" w:rsidRDefault="00251B06" w:rsidP="00F0675C">
      <w:pPr>
        <w:spacing w:after="120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13</w:t>
      </w:r>
      <w:r w:rsidR="0089424E" w:rsidRPr="00DB449D">
        <w:rPr>
          <w:rFonts w:ascii="Times New Roman" w:hAnsi="Times New Roman"/>
          <w:i/>
        </w:rPr>
        <w:t>.</w:t>
      </w:r>
      <w:r w:rsidR="0089424E" w:rsidRPr="005970D5">
        <w:rPr>
          <w:rFonts w:ascii="Times New Roman" w:hAnsi="Times New Roman"/>
          <w:i/>
          <w:u w:val="single"/>
        </w:rPr>
        <w:t xml:space="preserve"> </w:t>
      </w:r>
      <w:r w:rsidR="00264C5C" w:rsidRPr="005970D5">
        <w:rPr>
          <w:rFonts w:ascii="Times New Roman" w:hAnsi="Times New Roman"/>
          <w:i/>
          <w:u w:val="single"/>
        </w:rPr>
        <w:t>Voraussichtlicher Termin für die nächste Gemeinderatssitzung</w:t>
      </w:r>
    </w:p>
    <w:p w14:paraId="731FA202" w14:textId="77777777" w:rsidR="0089424E" w:rsidRPr="005970D5" w:rsidRDefault="0089424E" w:rsidP="0089424E">
      <w:pPr>
        <w:jc w:val="both"/>
        <w:rPr>
          <w:rFonts w:ascii="Times New Roman" w:hAnsi="Times New Roman"/>
        </w:rPr>
        <w:sectPr w:rsidR="0089424E" w:rsidRPr="005970D5" w:rsidSect="00C5405A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2CD7812" w14:textId="7ECD61F7" w:rsidR="0089424E" w:rsidRPr="005970D5" w:rsidRDefault="0089424E" w:rsidP="00F0675C">
      <w:pPr>
        <w:jc w:val="center"/>
        <w:rPr>
          <w:rFonts w:ascii="Times New Roman" w:hAnsi="Times New Roman"/>
        </w:rPr>
      </w:pPr>
      <w:r w:rsidRPr="005970D5">
        <w:rPr>
          <w:rFonts w:ascii="Times New Roman" w:hAnsi="Times New Roman"/>
        </w:rPr>
        <w:t xml:space="preserve">Bürgermeister Gerald Hüller informiert, dass die nächste Gemeinderatssitzung voraussichtlich am </w:t>
      </w:r>
      <w:r w:rsidR="00251B06">
        <w:rPr>
          <w:rFonts w:ascii="Times New Roman" w:hAnsi="Times New Roman"/>
        </w:rPr>
        <w:t xml:space="preserve">14. November </w:t>
      </w:r>
      <w:r w:rsidR="00DB627C">
        <w:rPr>
          <w:rFonts w:ascii="Times New Roman" w:hAnsi="Times New Roman"/>
        </w:rPr>
        <w:t>2024</w:t>
      </w:r>
      <w:r w:rsidRPr="005970D5">
        <w:rPr>
          <w:rFonts w:ascii="Times New Roman" w:hAnsi="Times New Roman"/>
        </w:rPr>
        <w:t xml:space="preserve"> stattfinden wird.</w:t>
      </w:r>
    </w:p>
    <w:p w14:paraId="1F83EF1B" w14:textId="77777777" w:rsidR="006555DA" w:rsidRPr="005970D5" w:rsidRDefault="006555DA" w:rsidP="00402BBB">
      <w:pPr>
        <w:jc w:val="right"/>
        <w:rPr>
          <w:rFonts w:ascii="Times New Roman" w:hAnsi="Times New Roman"/>
          <w:i/>
        </w:rPr>
      </w:pPr>
    </w:p>
    <w:p w14:paraId="2378AADD" w14:textId="74AF9C4D" w:rsidR="001D4C5B" w:rsidRDefault="0050797D" w:rsidP="00402BBB">
      <w:pPr>
        <w:jc w:val="right"/>
        <w:rPr>
          <w:rFonts w:ascii="Times New Roman" w:hAnsi="Times New Roman"/>
          <w:i/>
        </w:rPr>
      </w:pPr>
      <w:r w:rsidRPr="005970D5">
        <w:rPr>
          <w:rFonts w:ascii="Times New Roman" w:hAnsi="Times New Roman"/>
          <w:i/>
        </w:rPr>
        <w:t>Der Bürgermeiste</w:t>
      </w:r>
      <w:r w:rsidR="00286FAA" w:rsidRPr="005970D5">
        <w:rPr>
          <w:rFonts w:ascii="Times New Roman" w:hAnsi="Times New Roman"/>
          <w:b/>
          <w:i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3F047266" wp14:editId="28A59836">
            <wp:simplePos x="0" y="0"/>
            <wp:positionH relativeFrom="column">
              <wp:posOffset>8852535</wp:posOffset>
            </wp:positionH>
            <wp:positionV relativeFrom="paragraph">
              <wp:posOffset>1361440</wp:posOffset>
            </wp:positionV>
            <wp:extent cx="962025" cy="789305"/>
            <wp:effectExtent l="0" t="0" r="9525" b="0"/>
            <wp:wrapNone/>
            <wp:docPr id="6" name="Grafik 6" descr="C:\Users\Maria\AppData\Local\Microsoft\Windows\INetCache\IE\K705BCTY\shelf-15985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Microsoft\Windows\INetCache\IE\K705BCTY\shelf-159852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878" w:rsidRPr="005970D5">
        <w:rPr>
          <w:rFonts w:ascii="Times New Roman" w:hAnsi="Times New Roman"/>
          <w:i/>
        </w:rPr>
        <w:t>r</w:t>
      </w:r>
    </w:p>
    <w:p w14:paraId="065F25B9" w14:textId="77777777" w:rsidR="00B476E9" w:rsidRDefault="00B476E9" w:rsidP="00402BBB">
      <w:pPr>
        <w:jc w:val="right"/>
        <w:rPr>
          <w:rFonts w:ascii="Times New Roman" w:hAnsi="Times New Roman"/>
          <w:i/>
        </w:rPr>
      </w:pPr>
    </w:p>
    <w:p w14:paraId="5222BCE9" w14:textId="77777777" w:rsidR="00B476E9" w:rsidRDefault="00B476E9" w:rsidP="00402BBB">
      <w:pPr>
        <w:jc w:val="right"/>
        <w:rPr>
          <w:rFonts w:ascii="Times New Roman" w:hAnsi="Times New Roman"/>
          <w:i/>
        </w:rPr>
      </w:pPr>
    </w:p>
    <w:p w14:paraId="34128E83" w14:textId="6A2CA5AF" w:rsidR="00DB627C" w:rsidRDefault="00E92CA3" w:rsidP="00DB627C">
      <w:pPr>
        <w:tabs>
          <w:tab w:val="left" w:pos="1418"/>
        </w:tabs>
        <w:jc w:val="center"/>
        <w:rPr>
          <w:rFonts w:ascii="Times New Roman" w:hAnsi="Times New Roman"/>
          <w:i/>
          <w:iCs/>
        </w:rPr>
      </w:pPr>
      <w:r w:rsidRPr="00E92CA3">
        <w:rPr>
          <w:rFonts w:ascii="Times New Roman" w:hAnsi="Times New Roman"/>
          <w:i/>
          <w:iCs/>
          <w:noProof/>
        </w:rPr>
        <w:drawing>
          <wp:inline distT="0" distB="0" distL="0" distR="0" wp14:anchorId="4DDD2BD3" wp14:editId="205FBA1D">
            <wp:extent cx="6464300" cy="4704991"/>
            <wp:effectExtent l="0" t="0" r="0" b="635"/>
            <wp:docPr id="91188732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"/>
                    <a:stretch/>
                  </pic:blipFill>
                  <pic:spPr bwMode="auto">
                    <a:xfrm>
                      <a:off x="0" y="0"/>
                      <a:ext cx="6477407" cy="471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3CAE4" w14:textId="77777777" w:rsidR="00DB627C" w:rsidRDefault="00DB627C" w:rsidP="00DB627C">
      <w:pPr>
        <w:tabs>
          <w:tab w:val="left" w:pos="1418"/>
        </w:tabs>
        <w:jc w:val="center"/>
        <w:rPr>
          <w:rFonts w:ascii="Times New Roman" w:hAnsi="Times New Roman"/>
          <w:i/>
          <w:iCs/>
        </w:rPr>
      </w:pPr>
    </w:p>
    <w:p w14:paraId="06E114F3" w14:textId="77777777" w:rsidR="00DB627C" w:rsidRDefault="00DB627C" w:rsidP="00DB627C">
      <w:pPr>
        <w:tabs>
          <w:tab w:val="left" w:pos="1418"/>
        </w:tabs>
        <w:jc w:val="center"/>
        <w:rPr>
          <w:rFonts w:ascii="Times New Roman" w:hAnsi="Times New Roman"/>
          <w:i/>
          <w:iCs/>
        </w:rPr>
      </w:pPr>
    </w:p>
    <w:p w14:paraId="07DB05F6" w14:textId="3F03628F" w:rsidR="00DB627C" w:rsidRPr="00DB627C" w:rsidRDefault="00DB627C" w:rsidP="00DB627C">
      <w:pPr>
        <w:tabs>
          <w:tab w:val="left" w:pos="1418"/>
        </w:tabs>
        <w:jc w:val="center"/>
        <w:rPr>
          <w:rFonts w:ascii="Times New Roman" w:hAnsi="Times New Roman"/>
          <w:i/>
          <w:iCs/>
        </w:rPr>
      </w:pPr>
    </w:p>
    <w:p w14:paraId="6580296A" w14:textId="0B9EF005" w:rsidR="006555DA" w:rsidRPr="005970D5" w:rsidRDefault="006555DA" w:rsidP="00402BBB">
      <w:pPr>
        <w:jc w:val="right"/>
        <w:rPr>
          <w:rFonts w:ascii="Times New Roman" w:hAnsi="Times New Roman"/>
          <w:i/>
        </w:rPr>
      </w:pPr>
    </w:p>
    <w:sectPr w:rsidR="006555DA" w:rsidRPr="005970D5" w:rsidSect="00376CA3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FF28" w14:textId="77777777" w:rsidR="006F1027" w:rsidRDefault="006F1027">
      <w:r>
        <w:separator/>
      </w:r>
    </w:p>
  </w:endnote>
  <w:endnote w:type="continuationSeparator" w:id="0">
    <w:p w14:paraId="3EEAD1EF" w14:textId="77777777" w:rsidR="006F1027" w:rsidRDefault="006F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E1ED" w14:textId="77777777" w:rsidR="00696163" w:rsidRDefault="00820C6A" w:rsidP="00DB0F8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9616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F90055" w14:textId="77777777" w:rsidR="00696163" w:rsidRDefault="006961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0C33" w14:textId="77777777" w:rsidR="00696163" w:rsidRDefault="00820C6A" w:rsidP="00DB0F8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9616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37AF">
      <w:rPr>
        <w:rStyle w:val="Seitenzahl"/>
        <w:noProof/>
      </w:rPr>
      <w:t>2</w:t>
    </w:r>
    <w:r>
      <w:rPr>
        <w:rStyle w:val="Seitenzahl"/>
      </w:rPr>
      <w:fldChar w:fldCharType="end"/>
    </w:r>
  </w:p>
  <w:p w14:paraId="3615EA2D" w14:textId="77777777" w:rsidR="00696163" w:rsidRDefault="006961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F6DA4" w14:textId="77777777" w:rsidR="006F1027" w:rsidRDefault="006F1027">
      <w:r>
        <w:separator/>
      </w:r>
    </w:p>
  </w:footnote>
  <w:footnote w:type="continuationSeparator" w:id="0">
    <w:p w14:paraId="75E02CDD" w14:textId="77777777" w:rsidR="006F1027" w:rsidRDefault="006F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E04"/>
    <w:multiLevelType w:val="hybridMultilevel"/>
    <w:tmpl w:val="D640F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A6"/>
    <w:multiLevelType w:val="hybridMultilevel"/>
    <w:tmpl w:val="75B0685C"/>
    <w:lvl w:ilvl="0" w:tplc="2598C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BA6"/>
    <w:multiLevelType w:val="hybridMultilevel"/>
    <w:tmpl w:val="9AB8F8BE"/>
    <w:lvl w:ilvl="0" w:tplc="0C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3206"/>
    <w:multiLevelType w:val="hybridMultilevel"/>
    <w:tmpl w:val="468612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90C1D"/>
    <w:multiLevelType w:val="multilevel"/>
    <w:tmpl w:val="F7A8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1D54"/>
    <w:multiLevelType w:val="hybridMultilevel"/>
    <w:tmpl w:val="C4269F80"/>
    <w:lvl w:ilvl="0" w:tplc="3FA888E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250735AA"/>
    <w:multiLevelType w:val="hybridMultilevel"/>
    <w:tmpl w:val="879E53A4"/>
    <w:lvl w:ilvl="0" w:tplc="C570DC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5AEB"/>
    <w:multiLevelType w:val="hybridMultilevel"/>
    <w:tmpl w:val="D0528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38AA"/>
    <w:multiLevelType w:val="hybridMultilevel"/>
    <w:tmpl w:val="C4269F80"/>
    <w:lvl w:ilvl="0" w:tplc="3FA888E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3CC76F8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343ACC"/>
    <w:multiLevelType w:val="hybridMultilevel"/>
    <w:tmpl w:val="C4269F80"/>
    <w:lvl w:ilvl="0" w:tplc="3FA888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3E3070AF"/>
    <w:multiLevelType w:val="hybridMultilevel"/>
    <w:tmpl w:val="8F38E61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B40709"/>
    <w:multiLevelType w:val="hybridMultilevel"/>
    <w:tmpl w:val="3B50B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3EA6"/>
    <w:multiLevelType w:val="hybridMultilevel"/>
    <w:tmpl w:val="E6E20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0131D"/>
    <w:multiLevelType w:val="multilevel"/>
    <w:tmpl w:val="F7A8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516D2"/>
    <w:multiLevelType w:val="hybridMultilevel"/>
    <w:tmpl w:val="6380935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80B40"/>
    <w:multiLevelType w:val="hybridMultilevel"/>
    <w:tmpl w:val="F3B60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90"/>
    <w:multiLevelType w:val="hybridMultilevel"/>
    <w:tmpl w:val="C4269F80"/>
    <w:lvl w:ilvl="0" w:tplc="3FA888E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58A45A50"/>
    <w:multiLevelType w:val="hybridMultilevel"/>
    <w:tmpl w:val="D86E84EE"/>
    <w:lvl w:ilvl="0" w:tplc="0407000B">
      <w:start w:val="1"/>
      <w:numFmt w:val="bullet"/>
      <w:lvlText w:val=""/>
      <w:lvlJc w:val="left"/>
      <w:pPr>
        <w:tabs>
          <w:tab w:val="num" w:pos="964"/>
        </w:tabs>
        <w:ind w:left="964" w:hanging="60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11207"/>
    <w:multiLevelType w:val="hybridMultilevel"/>
    <w:tmpl w:val="3C1414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CF60F0"/>
    <w:multiLevelType w:val="hybridMultilevel"/>
    <w:tmpl w:val="4E6E3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82F36"/>
    <w:multiLevelType w:val="hybridMultilevel"/>
    <w:tmpl w:val="E1BA5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0E4BF5"/>
    <w:multiLevelType w:val="hybridMultilevel"/>
    <w:tmpl w:val="C4269F80"/>
    <w:lvl w:ilvl="0" w:tplc="3FA888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 w15:restartNumberingAfterBreak="0">
    <w:nsid w:val="6A3D73D2"/>
    <w:multiLevelType w:val="hybridMultilevel"/>
    <w:tmpl w:val="C4269F80"/>
    <w:lvl w:ilvl="0" w:tplc="3FA888E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7182578B"/>
    <w:multiLevelType w:val="hybridMultilevel"/>
    <w:tmpl w:val="E45C3D5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C3730"/>
    <w:multiLevelType w:val="hybridMultilevel"/>
    <w:tmpl w:val="FBE41B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A51FC4"/>
    <w:multiLevelType w:val="hybridMultilevel"/>
    <w:tmpl w:val="C4269F80"/>
    <w:lvl w:ilvl="0" w:tplc="3FA888E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759E7B72"/>
    <w:multiLevelType w:val="hybridMultilevel"/>
    <w:tmpl w:val="1500F6C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49E6"/>
    <w:multiLevelType w:val="hybridMultilevel"/>
    <w:tmpl w:val="F7A8A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C1C2C"/>
    <w:multiLevelType w:val="hybridMultilevel"/>
    <w:tmpl w:val="722EAA7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69035">
    <w:abstractNumId w:val="19"/>
  </w:num>
  <w:num w:numId="2" w16cid:durableId="1367440081">
    <w:abstractNumId w:val="3"/>
  </w:num>
  <w:num w:numId="3" w16cid:durableId="317923309">
    <w:abstractNumId w:val="28"/>
  </w:num>
  <w:num w:numId="4" w16cid:durableId="248540115">
    <w:abstractNumId w:val="4"/>
  </w:num>
  <w:num w:numId="5" w16cid:durableId="1989164608">
    <w:abstractNumId w:val="14"/>
  </w:num>
  <w:num w:numId="6" w16cid:durableId="1879975237">
    <w:abstractNumId w:val="5"/>
  </w:num>
  <w:num w:numId="7" w16cid:durableId="537280623">
    <w:abstractNumId w:val="27"/>
  </w:num>
  <w:num w:numId="8" w16cid:durableId="2028405177">
    <w:abstractNumId w:val="12"/>
  </w:num>
  <w:num w:numId="9" w16cid:durableId="470942519">
    <w:abstractNumId w:val="11"/>
  </w:num>
  <w:num w:numId="10" w16cid:durableId="591358380">
    <w:abstractNumId w:val="2"/>
  </w:num>
  <w:num w:numId="11" w16cid:durableId="14811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274099">
    <w:abstractNumId w:val="1"/>
  </w:num>
  <w:num w:numId="13" w16cid:durableId="769010802">
    <w:abstractNumId w:val="10"/>
  </w:num>
  <w:num w:numId="14" w16cid:durableId="1210072311">
    <w:abstractNumId w:val="22"/>
  </w:num>
  <w:num w:numId="15" w16cid:durableId="1415056736">
    <w:abstractNumId w:val="26"/>
  </w:num>
  <w:num w:numId="16" w16cid:durableId="272521253">
    <w:abstractNumId w:val="16"/>
  </w:num>
  <w:num w:numId="17" w16cid:durableId="207647248">
    <w:abstractNumId w:val="25"/>
  </w:num>
  <w:num w:numId="18" w16cid:durableId="1015576934">
    <w:abstractNumId w:val="21"/>
  </w:num>
  <w:num w:numId="19" w16cid:durableId="1496993881">
    <w:abstractNumId w:val="0"/>
  </w:num>
  <w:num w:numId="20" w16cid:durableId="1424378324">
    <w:abstractNumId w:val="9"/>
  </w:num>
  <w:num w:numId="21" w16cid:durableId="1111897172">
    <w:abstractNumId w:val="23"/>
  </w:num>
  <w:num w:numId="22" w16cid:durableId="824664450">
    <w:abstractNumId w:val="17"/>
  </w:num>
  <w:num w:numId="23" w16cid:durableId="1736661472">
    <w:abstractNumId w:val="20"/>
  </w:num>
  <w:num w:numId="24" w16cid:durableId="639770832">
    <w:abstractNumId w:val="8"/>
  </w:num>
  <w:num w:numId="25" w16cid:durableId="882139678">
    <w:abstractNumId w:val="13"/>
  </w:num>
  <w:num w:numId="26" w16cid:durableId="1199319712">
    <w:abstractNumId w:val="6"/>
  </w:num>
  <w:num w:numId="27" w16cid:durableId="857810296">
    <w:abstractNumId w:val="29"/>
  </w:num>
  <w:num w:numId="28" w16cid:durableId="46533272">
    <w:abstractNumId w:val="24"/>
  </w:num>
  <w:num w:numId="29" w16cid:durableId="436485678">
    <w:abstractNumId w:val="7"/>
  </w:num>
  <w:num w:numId="30" w16cid:durableId="1379207748">
    <w:abstractNumId w:val="18"/>
  </w:num>
  <w:num w:numId="31" w16cid:durableId="1315329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98"/>
    <w:rsid w:val="0000101E"/>
    <w:rsid w:val="00002961"/>
    <w:rsid w:val="00004E75"/>
    <w:rsid w:val="000061AF"/>
    <w:rsid w:val="000106BF"/>
    <w:rsid w:val="0001152F"/>
    <w:rsid w:val="0001198C"/>
    <w:rsid w:val="00013BC2"/>
    <w:rsid w:val="000243B7"/>
    <w:rsid w:val="00024AC1"/>
    <w:rsid w:val="0003768B"/>
    <w:rsid w:val="00040C2C"/>
    <w:rsid w:val="00045521"/>
    <w:rsid w:val="000531ED"/>
    <w:rsid w:val="000815CC"/>
    <w:rsid w:val="00084C84"/>
    <w:rsid w:val="00084CC2"/>
    <w:rsid w:val="000863B0"/>
    <w:rsid w:val="00090968"/>
    <w:rsid w:val="000A46DB"/>
    <w:rsid w:val="000B3041"/>
    <w:rsid w:val="000D1C3D"/>
    <w:rsid w:val="000D5D84"/>
    <w:rsid w:val="000D77F3"/>
    <w:rsid w:val="000D7B7C"/>
    <w:rsid w:val="000E7BF1"/>
    <w:rsid w:val="000F32B1"/>
    <w:rsid w:val="000F454B"/>
    <w:rsid w:val="00114297"/>
    <w:rsid w:val="00115B66"/>
    <w:rsid w:val="00122EAA"/>
    <w:rsid w:val="001251A6"/>
    <w:rsid w:val="0013630F"/>
    <w:rsid w:val="00136B96"/>
    <w:rsid w:val="00150878"/>
    <w:rsid w:val="00157700"/>
    <w:rsid w:val="00161F76"/>
    <w:rsid w:val="00162EA0"/>
    <w:rsid w:val="00163A35"/>
    <w:rsid w:val="001646F8"/>
    <w:rsid w:val="00164C72"/>
    <w:rsid w:val="00165842"/>
    <w:rsid w:val="0017494E"/>
    <w:rsid w:val="00180350"/>
    <w:rsid w:val="00182369"/>
    <w:rsid w:val="00185A4F"/>
    <w:rsid w:val="0019063C"/>
    <w:rsid w:val="00196EDA"/>
    <w:rsid w:val="001A095A"/>
    <w:rsid w:val="001A3214"/>
    <w:rsid w:val="001A734F"/>
    <w:rsid w:val="001B5239"/>
    <w:rsid w:val="001C4A21"/>
    <w:rsid w:val="001C604D"/>
    <w:rsid w:val="001C77AC"/>
    <w:rsid w:val="001D2C45"/>
    <w:rsid w:val="001D2D5E"/>
    <w:rsid w:val="001D4C5B"/>
    <w:rsid w:val="001E7316"/>
    <w:rsid w:val="001F0247"/>
    <w:rsid w:val="001F5136"/>
    <w:rsid w:val="001F7759"/>
    <w:rsid w:val="00205883"/>
    <w:rsid w:val="0021597B"/>
    <w:rsid w:val="002202FF"/>
    <w:rsid w:val="002238FF"/>
    <w:rsid w:val="00233755"/>
    <w:rsid w:val="00241DC1"/>
    <w:rsid w:val="00251B06"/>
    <w:rsid w:val="00264C5C"/>
    <w:rsid w:val="00264F84"/>
    <w:rsid w:val="002704C5"/>
    <w:rsid w:val="002726F6"/>
    <w:rsid w:val="00286FAA"/>
    <w:rsid w:val="002918BA"/>
    <w:rsid w:val="002936DB"/>
    <w:rsid w:val="0029400D"/>
    <w:rsid w:val="00296D65"/>
    <w:rsid w:val="002B2917"/>
    <w:rsid w:val="002B3B8B"/>
    <w:rsid w:val="002B53D7"/>
    <w:rsid w:val="002B5ECD"/>
    <w:rsid w:val="002F01FC"/>
    <w:rsid w:val="002F42FD"/>
    <w:rsid w:val="00303CA9"/>
    <w:rsid w:val="00307389"/>
    <w:rsid w:val="0030770C"/>
    <w:rsid w:val="003103A1"/>
    <w:rsid w:val="0031355B"/>
    <w:rsid w:val="0031518E"/>
    <w:rsid w:val="003155E2"/>
    <w:rsid w:val="0032591A"/>
    <w:rsid w:val="00332454"/>
    <w:rsid w:val="0033798F"/>
    <w:rsid w:val="00350BDC"/>
    <w:rsid w:val="00355A12"/>
    <w:rsid w:val="00356E6C"/>
    <w:rsid w:val="003633A7"/>
    <w:rsid w:val="003643BE"/>
    <w:rsid w:val="00365888"/>
    <w:rsid w:val="00370526"/>
    <w:rsid w:val="0037059F"/>
    <w:rsid w:val="003769A5"/>
    <w:rsid w:val="00376CA3"/>
    <w:rsid w:val="003824A7"/>
    <w:rsid w:val="003A4E4F"/>
    <w:rsid w:val="003A7BEB"/>
    <w:rsid w:val="003B760E"/>
    <w:rsid w:val="003B7D1F"/>
    <w:rsid w:val="003C27F9"/>
    <w:rsid w:val="003C35EC"/>
    <w:rsid w:val="003C6D05"/>
    <w:rsid w:val="003C7B1E"/>
    <w:rsid w:val="003C7D01"/>
    <w:rsid w:val="003F1ACB"/>
    <w:rsid w:val="003F1DB8"/>
    <w:rsid w:val="003F2E07"/>
    <w:rsid w:val="0040050A"/>
    <w:rsid w:val="00402351"/>
    <w:rsid w:val="00402BBB"/>
    <w:rsid w:val="00404D21"/>
    <w:rsid w:val="00405AEE"/>
    <w:rsid w:val="00410A98"/>
    <w:rsid w:val="00416AFE"/>
    <w:rsid w:val="004202FA"/>
    <w:rsid w:val="004259EE"/>
    <w:rsid w:val="00432666"/>
    <w:rsid w:val="004374FC"/>
    <w:rsid w:val="00443AF0"/>
    <w:rsid w:val="00444358"/>
    <w:rsid w:val="00445673"/>
    <w:rsid w:val="00446F48"/>
    <w:rsid w:val="00452A4E"/>
    <w:rsid w:val="00453DCF"/>
    <w:rsid w:val="0045626A"/>
    <w:rsid w:val="00471F65"/>
    <w:rsid w:val="00473AA3"/>
    <w:rsid w:val="00492339"/>
    <w:rsid w:val="00492EB5"/>
    <w:rsid w:val="00494CA3"/>
    <w:rsid w:val="004C05FA"/>
    <w:rsid w:val="004D0935"/>
    <w:rsid w:val="004D094B"/>
    <w:rsid w:val="004D1C74"/>
    <w:rsid w:val="004D50DA"/>
    <w:rsid w:val="004D63C3"/>
    <w:rsid w:val="004F2F8D"/>
    <w:rsid w:val="004F5F9F"/>
    <w:rsid w:val="0050797D"/>
    <w:rsid w:val="00513C01"/>
    <w:rsid w:val="00515D54"/>
    <w:rsid w:val="0052697A"/>
    <w:rsid w:val="0052763A"/>
    <w:rsid w:val="0053029F"/>
    <w:rsid w:val="0055148F"/>
    <w:rsid w:val="005530C2"/>
    <w:rsid w:val="005567FA"/>
    <w:rsid w:val="0055696E"/>
    <w:rsid w:val="00561BC9"/>
    <w:rsid w:val="00567D2C"/>
    <w:rsid w:val="0058183D"/>
    <w:rsid w:val="00582786"/>
    <w:rsid w:val="005840BE"/>
    <w:rsid w:val="00585A8C"/>
    <w:rsid w:val="005970D5"/>
    <w:rsid w:val="00597810"/>
    <w:rsid w:val="005B3787"/>
    <w:rsid w:val="005B78A7"/>
    <w:rsid w:val="005C013A"/>
    <w:rsid w:val="005D18A9"/>
    <w:rsid w:val="005D3B86"/>
    <w:rsid w:val="005E38AE"/>
    <w:rsid w:val="006119CA"/>
    <w:rsid w:val="006159A1"/>
    <w:rsid w:val="00617713"/>
    <w:rsid w:val="00623BDA"/>
    <w:rsid w:val="00636427"/>
    <w:rsid w:val="006405FA"/>
    <w:rsid w:val="00641F1A"/>
    <w:rsid w:val="00642BEA"/>
    <w:rsid w:val="006555DA"/>
    <w:rsid w:val="00663ED1"/>
    <w:rsid w:val="006662C7"/>
    <w:rsid w:val="006708B7"/>
    <w:rsid w:val="0067119E"/>
    <w:rsid w:val="00671B43"/>
    <w:rsid w:val="00672FA1"/>
    <w:rsid w:val="00680CD2"/>
    <w:rsid w:val="00685159"/>
    <w:rsid w:val="0068544D"/>
    <w:rsid w:val="006900F9"/>
    <w:rsid w:val="00690720"/>
    <w:rsid w:val="00692328"/>
    <w:rsid w:val="00696163"/>
    <w:rsid w:val="006A43D6"/>
    <w:rsid w:val="006A4EE4"/>
    <w:rsid w:val="006B37AF"/>
    <w:rsid w:val="006B5943"/>
    <w:rsid w:val="006D1454"/>
    <w:rsid w:val="006D17E6"/>
    <w:rsid w:val="006E61F9"/>
    <w:rsid w:val="006F1027"/>
    <w:rsid w:val="006F1E92"/>
    <w:rsid w:val="006F5B43"/>
    <w:rsid w:val="006F7F4B"/>
    <w:rsid w:val="00700B45"/>
    <w:rsid w:val="00701263"/>
    <w:rsid w:val="00707949"/>
    <w:rsid w:val="00712B64"/>
    <w:rsid w:val="007232F5"/>
    <w:rsid w:val="00723630"/>
    <w:rsid w:val="00723FA4"/>
    <w:rsid w:val="00736D20"/>
    <w:rsid w:val="00751C07"/>
    <w:rsid w:val="007619DB"/>
    <w:rsid w:val="00762392"/>
    <w:rsid w:val="00763777"/>
    <w:rsid w:val="00763A92"/>
    <w:rsid w:val="007641EF"/>
    <w:rsid w:val="007669F0"/>
    <w:rsid w:val="00766F48"/>
    <w:rsid w:val="00767957"/>
    <w:rsid w:val="00767FD9"/>
    <w:rsid w:val="007700FD"/>
    <w:rsid w:val="0077528C"/>
    <w:rsid w:val="007779A8"/>
    <w:rsid w:val="00787E2A"/>
    <w:rsid w:val="00790FBC"/>
    <w:rsid w:val="00792A68"/>
    <w:rsid w:val="00797E79"/>
    <w:rsid w:val="007A0828"/>
    <w:rsid w:val="007A5D75"/>
    <w:rsid w:val="007B25D3"/>
    <w:rsid w:val="007B7AD0"/>
    <w:rsid w:val="007C79B5"/>
    <w:rsid w:val="007D3126"/>
    <w:rsid w:val="007E1047"/>
    <w:rsid w:val="007E18A2"/>
    <w:rsid w:val="007F2E21"/>
    <w:rsid w:val="007F54F5"/>
    <w:rsid w:val="00816FDF"/>
    <w:rsid w:val="00820C6A"/>
    <w:rsid w:val="008215CE"/>
    <w:rsid w:val="00830804"/>
    <w:rsid w:val="008464EE"/>
    <w:rsid w:val="008557DB"/>
    <w:rsid w:val="0086249E"/>
    <w:rsid w:val="00862B84"/>
    <w:rsid w:val="00863290"/>
    <w:rsid w:val="00866327"/>
    <w:rsid w:val="00877902"/>
    <w:rsid w:val="00893D0C"/>
    <w:rsid w:val="0089424E"/>
    <w:rsid w:val="008B11C0"/>
    <w:rsid w:val="008B415E"/>
    <w:rsid w:val="008B484F"/>
    <w:rsid w:val="008B5E20"/>
    <w:rsid w:val="008B7076"/>
    <w:rsid w:val="008B7B97"/>
    <w:rsid w:val="008C4DC9"/>
    <w:rsid w:val="008C5A30"/>
    <w:rsid w:val="008D3560"/>
    <w:rsid w:val="008D7E45"/>
    <w:rsid w:val="008E5D8C"/>
    <w:rsid w:val="008F2F5A"/>
    <w:rsid w:val="008F65E2"/>
    <w:rsid w:val="009056F2"/>
    <w:rsid w:val="009117C7"/>
    <w:rsid w:val="00914A8F"/>
    <w:rsid w:val="00916264"/>
    <w:rsid w:val="0092726B"/>
    <w:rsid w:val="00941846"/>
    <w:rsid w:val="00943E54"/>
    <w:rsid w:val="00955EA6"/>
    <w:rsid w:val="00957F73"/>
    <w:rsid w:val="00957F8A"/>
    <w:rsid w:val="0096462D"/>
    <w:rsid w:val="00967777"/>
    <w:rsid w:val="00972F64"/>
    <w:rsid w:val="00973142"/>
    <w:rsid w:val="00975DEF"/>
    <w:rsid w:val="00985645"/>
    <w:rsid w:val="00986309"/>
    <w:rsid w:val="009864D3"/>
    <w:rsid w:val="00987CF0"/>
    <w:rsid w:val="009A323A"/>
    <w:rsid w:val="009A4173"/>
    <w:rsid w:val="009B1C18"/>
    <w:rsid w:val="009B1CD3"/>
    <w:rsid w:val="009B2AEF"/>
    <w:rsid w:val="009B798B"/>
    <w:rsid w:val="009C625B"/>
    <w:rsid w:val="009C718B"/>
    <w:rsid w:val="009D274F"/>
    <w:rsid w:val="009E53C2"/>
    <w:rsid w:val="009F5F77"/>
    <w:rsid w:val="00A04C2C"/>
    <w:rsid w:val="00A05477"/>
    <w:rsid w:val="00A1199B"/>
    <w:rsid w:val="00A25A20"/>
    <w:rsid w:val="00A30CAC"/>
    <w:rsid w:val="00A3457F"/>
    <w:rsid w:val="00A3609E"/>
    <w:rsid w:val="00A41BE9"/>
    <w:rsid w:val="00A466FD"/>
    <w:rsid w:val="00A65034"/>
    <w:rsid w:val="00A6625A"/>
    <w:rsid w:val="00A768BB"/>
    <w:rsid w:val="00A77FF7"/>
    <w:rsid w:val="00A843EE"/>
    <w:rsid w:val="00A9009B"/>
    <w:rsid w:val="00A97FFC"/>
    <w:rsid w:val="00AA7712"/>
    <w:rsid w:val="00AB0650"/>
    <w:rsid w:val="00AB19F9"/>
    <w:rsid w:val="00AB2551"/>
    <w:rsid w:val="00AB5DD6"/>
    <w:rsid w:val="00AC0577"/>
    <w:rsid w:val="00AC3510"/>
    <w:rsid w:val="00AD0DAC"/>
    <w:rsid w:val="00AD3519"/>
    <w:rsid w:val="00AD3F93"/>
    <w:rsid w:val="00AD5348"/>
    <w:rsid w:val="00AE328A"/>
    <w:rsid w:val="00AE51F0"/>
    <w:rsid w:val="00B050EB"/>
    <w:rsid w:val="00B15F98"/>
    <w:rsid w:val="00B15FF5"/>
    <w:rsid w:val="00B2343F"/>
    <w:rsid w:val="00B309F9"/>
    <w:rsid w:val="00B31CB5"/>
    <w:rsid w:val="00B333F2"/>
    <w:rsid w:val="00B33C7B"/>
    <w:rsid w:val="00B3566B"/>
    <w:rsid w:val="00B476E9"/>
    <w:rsid w:val="00B50F44"/>
    <w:rsid w:val="00B510A1"/>
    <w:rsid w:val="00B60C08"/>
    <w:rsid w:val="00B620F7"/>
    <w:rsid w:val="00B621D2"/>
    <w:rsid w:val="00B62302"/>
    <w:rsid w:val="00B675D2"/>
    <w:rsid w:val="00B67D1B"/>
    <w:rsid w:val="00B77F26"/>
    <w:rsid w:val="00B83771"/>
    <w:rsid w:val="00B8746F"/>
    <w:rsid w:val="00B9093F"/>
    <w:rsid w:val="00B97597"/>
    <w:rsid w:val="00BA3887"/>
    <w:rsid w:val="00BB052A"/>
    <w:rsid w:val="00BB0F24"/>
    <w:rsid w:val="00BB29A8"/>
    <w:rsid w:val="00BB4ED2"/>
    <w:rsid w:val="00BC2AB5"/>
    <w:rsid w:val="00BC60A6"/>
    <w:rsid w:val="00BC737C"/>
    <w:rsid w:val="00BD4884"/>
    <w:rsid w:val="00BE74FA"/>
    <w:rsid w:val="00BF1C80"/>
    <w:rsid w:val="00BF2769"/>
    <w:rsid w:val="00BF3E7B"/>
    <w:rsid w:val="00C04FE1"/>
    <w:rsid w:val="00C05DD5"/>
    <w:rsid w:val="00C05F5C"/>
    <w:rsid w:val="00C143D7"/>
    <w:rsid w:val="00C166F5"/>
    <w:rsid w:val="00C20209"/>
    <w:rsid w:val="00C24EB1"/>
    <w:rsid w:val="00C25240"/>
    <w:rsid w:val="00C30C8F"/>
    <w:rsid w:val="00C31055"/>
    <w:rsid w:val="00C35B5F"/>
    <w:rsid w:val="00C35E48"/>
    <w:rsid w:val="00C37471"/>
    <w:rsid w:val="00C4060E"/>
    <w:rsid w:val="00C43D2E"/>
    <w:rsid w:val="00C45159"/>
    <w:rsid w:val="00C456E7"/>
    <w:rsid w:val="00C46E81"/>
    <w:rsid w:val="00C5405A"/>
    <w:rsid w:val="00C62DA8"/>
    <w:rsid w:val="00C717FA"/>
    <w:rsid w:val="00C741CE"/>
    <w:rsid w:val="00C7519E"/>
    <w:rsid w:val="00C82F0B"/>
    <w:rsid w:val="00C85788"/>
    <w:rsid w:val="00C90863"/>
    <w:rsid w:val="00C9373B"/>
    <w:rsid w:val="00CA1F90"/>
    <w:rsid w:val="00CA7A66"/>
    <w:rsid w:val="00CB0462"/>
    <w:rsid w:val="00CB3501"/>
    <w:rsid w:val="00CC0766"/>
    <w:rsid w:val="00CD3A49"/>
    <w:rsid w:val="00CD6FD1"/>
    <w:rsid w:val="00CE2B4F"/>
    <w:rsid w:val="00CE337A"/>
    <w:rsid w:val="00CE6314"/>
    <w:rsid w:val="00CE6B60"/>
    <w:rsid w:val="00CF2F7F"/>
    <w:rsid w:val="00CF5D96"/>
    <w:rsid w:val="00D0002C"/>
    <w:rsid w:val="00D0779E"/>
    <w:rsid w:val="00D12676"/>
    <w:rsid w:val="00D12DF8"/>
    <w:rsid w:val="00D1369A"/>
    <w:rsid w:val="00D31027"/>
    <w:rsid w:val="00D436A0"/>
    <w:rsid w:val="00D52F6C"/>
    <w:rsid w:val="00D55B7A"/>
    <w:rsid w:val="00D566C3"/>
    <w:rsid w:val="00D64A4E"/>
    <w:rsid w:val="00D7660E"/>
    <w:rsid w:val="00D81E02"/>
    <w:rsid w:val="00D82164"/>
    <w:rsid w:val="00D847D9"/>
    <w:rsid w:val="00DB0F82"/>
    <w:rsid w:val="00DB4455"/>
    <w:rsid w:val="00DB449D"/>
    <w:rsid w:val="00DB4954"/>
    <w:rsid w:val="00DB627C"/>
    <w:rsid w:val="00DD23EA"/>
    <w:rsid w:val="00DD2645"/>
    <w:rsid w:val="00DD3DD2"/>
    <w:rsid w:val="00DE1D83"/>
    <w:rsid w:val="00DE24BA"/>
    <w:rsid w:val="00DE2AAE"/>
    <w:rsid w:val="00DE6C4A"/>
    <w:rsid w:val="00E04C74"/>
    <w:rsid w:val="00E05DD1"/>
    <w:rsid w:val="00E12B8A"/>
    <w:rsid w:val="00E17483"/>
    <w:rsid w:val="00E2133A"/>
    <w:rsid w:val="00E307FF"/>
    <w:rsid w:val="00E4262E"/>
    <w:rsid w:val="00E44713"/>
    <w:rsid w:val="00E5127E"/>
    <w:rsid w:val="00E61AF1"/>
    <w:rsid w:val="00E63DF8"/>
    <w:rsid w:val="00E73CF0"/>
    <w:rsid w:val="00E81412"/>
    <w:rsid w:val="00E90A43"/>
    <w:rsid w:val="00E92CA3"/>
    <w:rsid w:val="00EA010E"/>
    <w:rsid w:val="00EA33A1"/>
    <w:rsid w:val="00EB259F"/>
    <w:rsid w:val="00EB5C01"/>
    <w:rsid w:val="00EC1ABC"/>
    <w:rsid w:val="00EC74A0"/>
    <w:rsid w:val="00ED07D1"/>
    <w:rsid w:val="00ED3937"/>
    <w:rsid w:val="00EE530B"/>
    <w:rsid w:val="00EF1D1C"/>
    <w:rsid w:val="00EF6FAE"/>
    <w:rsid w:val="00F005BB"/>
    <w:rsid w:val="00F01B42"/>
    <w:rsid w:val="00F0675C"/>
    <w:rsid w:val="00F10AC6"/>
    <w:rsid w:val="00F1231D"/>
    <w:rsid w:val="00F2297D"/>
    <w:rsid w:val="00F26D01"/>
    <w:rsid w:val="00F414B6"/>
    <w:rsid w:val="00F42AA8"/>
    <w:rsid w:val="00F44FD6"/>
    <w:rsid w:val="00F45DF5"/>
    <w:rsid w:val="00F57099"/>
    <w:rsid w:val="00F7239B"/>
    <w:rsid w:val="00F77744"/>
    <w:rsid w:val="00F77E46"/>
    <w:rsid w:val="00F801EE"/>
    <w:rsid w:val="00F94E4F"/>
    <w:rsid w:val="00FA0ABF"/>
    <w:rsid w:val="00FB59CD"/>
    <w:rsid w:val="00FB682E"/>
    <w:rsid w:val="00FB69F4"/>
    <w:rsid w:val="00FB76EC"/>
    <w:rsid w:val="00FC3940"/>
    <w:rsid w:val="00FD3760"/>
    <w:rsid w:val="00FD3BF6"/>
    <w:rsid w:val="00FD7EB7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1A675"/>
  <w15:docId w15:val="{B13F477A-C333-4EF8-BA37-DEC1F50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B3787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iki">
    <w:name w:val="Viki"/>
    <w:basedOn w:val="Standard"/>
    <w:rsid w:val="00672FA1"/>
    <w:pPr>
      <w:jc w:val="both"/>
    </w:pPr>
    <w:rPr>
      <w:rFonts w:ascii="Comic Sans MS" w:hAnsi="Comic Sans MS" w:cs="Arial"/>
      <w:color w:val="000080"/>
      <w:sz w:val="40"/>
      <w:szCs w:val="28"/>
    </w:rPr>
  </w:style>
  <w:style w:type="paragraph" w:styleId="Sprechblasentext">
    <w:name w:val="Balloon Text"/>
    <w:basedOn w:val="Standard"/>
    <w:semiHidden/>
    <w:rsid w:val="00AB5DD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B0F8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B0F82"/>
  </w:style>
  <w:style w:type="table" w:styleId="Tabellenraster">
    <w:name w:val="Table Grid"/>
    <w:basedOn w:val="NormaleTabelle"/>
    <w:uiPriority w:val="59"/>
    <w:rsid w:val="00A2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B9093F"/>
    <w:pPr>
      <w:jc w:val="both"/>
    </w:pPr>
    <w:rPr>
      <w:rFonts w:ascii="Times New Roman" w:hAnsi="Times New Roman"/>
      <w:szCs w:val="20"/>
    </w:rPr>
  </w:style>
  <w:style w:type="paragraph" w:styleId="Textkrper">
    <w:name w:val="Body Text"/>
    <w:basedOn w:val="Standard"/>
    <w:rsid w:val="00985645"/>
    <w:pPr>
      <w:spacing w:after="120"/>
    </w:pPr>
  </w:style>
  <w:style w:type="paragraph" w:styleId="Textkrper3">
    <w:name w:val="Body Text 3"/>
    <w:basedOn w:val="Standard"/>
    <w:rsid w:val="00985645"/>
    <w:pPr>
      <w:spacing w:after="120"/>
    </w:pPr>
    <w:rPr>
      <w:sz w:val="16"/>
      <w:szCs w:val="16"/>
    </w:rPr>
  </w:style>
  <w:style w:type="character" w:styleId="Hyperlink">
    <w:name w:val="Hyperlink"/>
    <w:rsid w:val="0053029F"/>
    <w:rPr>
      <w:color w:val="0000FF"/>
      <w:u w:val="single"/>
    </w:rPr>
  </w:style>
  <w:style w:type="paragraph" w:styleId="Textkrper-Einzug2">
    <w:name w:val="Body Text Indent 2"/>
    <w:basedOn w:val="Standard"/>
    <w:link w:val="Textkrper-Einzug2Zchn"/>
    <w:rsid w:val="008557D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8557DB"/>
    <w:rPr>
      <w:rFonts w:ascii="Arial" w:hAnsi="Arial"/>
      <w:sz w:val="24"/>
      <w:szCs w:val="24"/>
      <w:lang w:eastAsia="de-DE"/>
    </w:rPr>
  </w:style>
  <w:style w:type="paragraph" w:styleId="KeinLeerraum">
    <w:name w:val="No Spacing"/>
    <w:uiPriority w:val="1"/>
    <w:qFormat/>
    <w:rsid w:val="00EB5C01"/>
    <w:rPr>
      <w:rFonts w:ascii="Arial" w:hAnsi="Arial"/>
      <w:sz w:val="24"/>
      <w:szCs w:val="24"/>
      <w:lang w:eastAsia="de-DE"/>
    </w:rPr>
  </w:style>
  <w:style w:type="paragraph" w:styleId="Listenabsatz">
    <w:name w:val="List Paragraph"/>
    <w:basedOn w:val="Standard"/>
    <w:link w:val="ListenabsatzZchn"/>
    <w:qFormat/>
    <w:rsid w:val="009B1CD3"/>
    <w:pPr>
      <w:ind w:left="720"/>
      <w:contextualSpacing/>
    </w:pPr>
  </w:style>
  <w:style w:type="character" w:customStyle="1" w:styleId="Textkrper2Zchn">
    <w:name w:val="Textkörper 2 Zchn"/>
    <w:basedOn w:val="Absatz-Standardschriftart"/>
    <w:link w:val="Textkrper2"/>
    <w:rsid w:val="009B1CD3"/>
    <w:rPr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4259E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259EE"/>
    <w:rPr>
      <w:rFonts w:ascii="Arial" w:hAnsi="Arial"/>
      <w:sz w:val="24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rsid w:val="00136B96"/>
    <w:rPr>
      <w:rFonts w:ascii="Arial" w:hAnsi="Arial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136B96"/>
    <w:pPr>
      <w:jc w:val="center"/>
    </w:pPr>
    <w:rPr>
      <w:rFonts w:ascii="Times New Roman" w:hAnsi="Times New Roman"/>
      <w:szCs w:val="20"/>
      <w:u w:val="single"/>
    </w:rPr>
  </w:style>
  <w:style w:type="character" w:customStyle="1" w:styleId="TitelZchn">
    <w:name w:val="Titel Zchn"/>
    <w:basedOn w:val="Absatz-Standardschriftart"/>
    <w:link w:val="Titel"/>
    <w:rsid w:val="00136B96"/>
    <w:rPr>
      <w:sz w:val="24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semiHidden/>
    <w:unhideWhenUsed/>
    <w:rsid w:val="00943E5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943E54"/>
    <w:rPr>
      <w:rFonts w:ascii="Arial" w:hAnsi="Arial"/>
      <w:sz w:val="16"/>
      <w:szCs w:val="1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6AFE"/>
    <w:rPr>
      <w:color w:val="605E5C"/>
      <w:shd w:val="clear" w:color="auto" w:fill="E1DFDD"/>
    </w:rPr>
  </w:style>
  <w:style w:type="paragraph" w:customStyle="1" w:styleId="Default">
    <w:name w:val="Default"/>
    <w:rsid w:val="006D17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-bgld.a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DD0A-ECBD-4497-B482-8DD5CD2C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einen Haushalt</vt:lpstr>
    </vt:vector>
  </TitlesOfParts>
  <Company>HP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einen Haushalt</dc:title>
  <dc:creator>Admin</dc:creator>
  <cp:lastModifiedBy>Christine Pinter</cp:lastModifiedBy>
  <cp:revision>4</cp:revision>
  <cp:lastPrinted>2024-10-09T13:24:00Z</cp:lastPrinted>
  <dcterms:created xsi:type="dcterms:W3CDTF">2024-10-09T12:55:00Z</dcterms:created>
  <dcterms:modified xsi:type="dcterms:W3CDTF">2024-10-09T13:37:00Z</dcterms:modified>
</cp:coreProperties>
</file>